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7E" w:rsidRPr="009B596C" w:rsidRDefault="00553320" w:rsidP="00553320">
      <w:pPr>
        <w:jc w:val="right"/>
        <w:rPr>
          <w:rFonts w:cs="Times New Roman"/>
        </w:rPr>
      </w:pPr>
      <w:r w:rsidRPr="00553320">
        <w:rPr>
          <w:rFonts w:cs="Times New Roman"/>
          <w:b/>
          <w:noProof/>
          <w:sz w:val="28"/>
          <w:lang w:eastAsia="en-GB"/>
        </w:rPr>
        <w:drawing>
          <wp:inline distT="0" distB="0" distL="0" distR="0" wp14:anchorId="07A064FC" wp14:editId="2F4ECFD2">
            <wp:extent cx="1800225" cy="817891"/>
            <wp:effectExtent l="0" t="0" r="0" b="1270"/>
            <wp:docPr id="1" name="Picture 1" descr="K:\IAD\IAD Core\Coms\Branding\IAD Brand Identikit June 2013\IAD Logo (JPEG)\IAD_identity_fullcolour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AD\IAD Core\Coms\Branding\IAD Brand Identikit June 2013\IAD Logo (JPEG)\IAD_identity_fullcolour_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93" cy="8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241" w:rsidRDefault="00BE3D7E" w:rsidP="00C36706">
      <w:pPr>
        <w:shd w:val="clear" w:color="auto" w:fill="D9D9D9" w:themeFill="background1" w:themeFillShade="D9"/>
        <w:rPr>
          <w:rFonts w:cs="Times New Roman"/>
          <w:b/>
          <w:sz w:val="28"/>
        </w:rPr>
      </w:pPr>
      <w:r w:rsidRPr="009B596C">
        <w:rPr>
          <w:rFonts w:cs="Times New Roman"/>
          <w:b/>
          <w:sz w:val="28"/>
        </w:rPr>
        <w:t>Superv</w:t>
      </w:r>
      <w:r w:rsidR="009B596C">
        <w:rPr>
          <w:rFonts w:cs="Times New Roman"/>
          <w:b/>
          <w:sz w:val="28"/>
        </w:rPr>
        <w:t xml:space="preserve">isor </w:t>
      </w:r>
      <w:r w:rsidR="00C36706">
        <w:rPr>
          <w:rFonts w:cs="Times New Roman"/>
          <w:b/>
          <w:sz w:val="28"/>
        </w:rPr>
        <w:t xml:space="preserve">and Student: Setting </w:t>
      </w:r>
      <w:r w:rsidR="009B596C">
        <w:rPr>
          <w:rFonts w:cs="Times New Roman"/>
          <w:b/>
          <w:sz w:val="28"/>
        </w:rPr>
        <w:t>Expectation</w:t>
      </w:r>
      <w:bookmarkStart w:id="0" w:name="_GoBack"/>
      <w:bookmarkEnd w:id="0"/>
      <w:r w:rsidR="009B596C">
        <w:rPr>
          <w:rFonts w:cs="Times New Roman"/>
          <w:b/>
          <w:sz w:val="28"/>
        </w:rPr>
        <w:t>s Questionnaire</w:t>
      </w:r>
      <w:r w:rsidR="00B10241" w:rsidRPr="009B596C">
        <w:rPr>
          <w:rFonts w:cs="Times New Roman"/>
          <w:b/>
          <w:sz w:val="28"/>
        </w:rPr>
        <w:t xml:space="preserve"> </w:t>
      </w:r>
    </w:p>
    <w:p w:rsidR="00C36706" w:rsidRPr="009B596C" w:rsidRDefault="00C36706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The questionnaire is a prompt for supervisors and students to use in an initial meeting to discuss expectations and supervisory/learning styles. It may also be useful for the supervisory team to revisit this later on in the degree. </w:t>
      </w:r>
    </w:p>
    <w:p w:rsidR="009B596C" w:rsidRDefault="00B10241" w:rsidP="009B596C">
      <w:pPr>
        <w:spacing w:after="0" w:line="240" w:lineRule="auto"/>
        <w:rPr>
          <w:rFonts w:cs="Times New Roman"/>
          <w:sz w:val="24"/>
          <w:szCs w:val="23"/>
        </w:rPr>
      </w:pPr>
      <w:r w:rsidRPr="009B596C">
        <w:rPr>
          <w:rFonts w:cs="Times New Roman"/>
          <w:sz w:val="24"/>
          <w:szCs w:val="23"/>
        </w:rPr>
        <w:t xml:space="preserve">Read each of the statements below and decide on your position for each. For example if you believe strongly that it is the responsibility </w:t>
      </w:r>
      <w:r w:rsidR="009B596C" w:rsidRPr="009B596C">
        <w:rPr>
          <w:rFonts w:cs="Times New Roman"/>
          <w:sz w:val="24"/>
          <w:szCs w:val="23"/>
        </w:rPr>
        <w:t xml:space="preserve">of the supervisor </w:t>
      </w:r>
      <w:r w:rsidRPr="009B596C">
        <w:rPr>
          <w:rFonts w:cs="Times New Roman"/>
          <w:sz w:val="24"/>
          <w:szCs w:val="23"/>
        </w:rPr>
        <w:t xml:space="preserve">circle ‘1’, if you believe </w:t>
      </w:r>
      <w:r w:rsidR="00C30111">
        <w:rPr>
          <w:rFonts w:cs="Times New Roman"/>
          <w:sz w:val="24"/>
          <w:szCs w:val="23"/>
        </w:rPr>
        <w:t xml:space="preserve">strongly that </w:t>
      </w:r>
      <w:r w:rsidRPr="009B596C">
        <w:rPr>
          <w:rFonts w:cs="Times New Roman"/>
          <w:sz w:val="24"/>
          <w:szCs w:val="23"/>
        </w:rPr>
        <w:t xml:space="preserve">it is the responsibility </w:t>
      </w:r>
      <w:r w:rsidR="009B596C" w:rsidRPr="009B596C">
        <w:rPr>
          <w:rFonts w:cs="Times New Roman"/>
          <w:sz w:val="24"/>
          <w:szCs w:val="23"/>
        </w:rPr>
        <w:t xml:space="preserve">of the student </w:t>
      </w:r>
      <w:r w:rsidRPr="009B596C">
        <w:rPr>
          <w:rFonts w:cs="Times New Roman"/>
          <w:sz w:val="24"/>
          <w:szCs w:val="23"/>
        </w:rPr>
        <w:t xml:space="preserve">circle ‘5’. If you believe it is a joint responsibility circle ‘3’. </w:t>
      </w:r>
      <w:r w:rsidR="00C36706">
        <w:rPr>
          <w:rFonts w:cs="Times New Roman"/>
          <w:sz w:val="24"/>
          <w:szCs w:val="23"/>
        </w:rPr>
        <w:t xml:space="preserve">There are 9 statements and 4 more blank rows for supervisors to add their own statements if they wish. </w:t>
      </w:r>
    </w:p>
    <w:p w:rsidR="00C36706" w:rsidRPr="009B596C" w:rsidRDefault="00C36706" w:rsidP="009B596C">
      <w:pPr>
        <w:spacing w:after="0" w:line="240" w:lineRule="auto"/>
        <w:rPr>
          <w:rFonts w:cs="Times New Roman"/>
          <w:sz w:val="24"/>
          <w:szCs w:val="23"/>
        </w:rPr>
      </w:pPr>
    </w:p>
    <w:p w:rsidR="009B596C" w:rsidRPr="009B596C" w:rsidRDefault="009B596C" w:rsidP="009B596C">
      <w:pPr>
        <w:spacing w:after="0" w:line="240" w:lineRule="auto"/>
        <w:rPr>
          <w:rFonts w:cs="Times New Roman"/>
          <w:sz w:val="23"/>
          <w:szCs w:val="23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5128"/>
        <w:gridCol w:w="5125"/>
      </w:tblGrid>
      <w:tr w:rsidR="00FB1F0E" w:rsidRPr="00FB1F0E" w:rsidTr="009B596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B596C" w:rsidP="009B596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1</w:t>
            </w:r>
            <w:r w:rsidR="00FB1F0E"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.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It is the responsibility of the supervisor</w:t>
            </w:r>
            <w:r w:rsidR="009C1607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/s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to select a research topic.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Default="00FB1F0E" w:rsidP="009B596C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23"/>
                <w:lang w:eastAsia="en-GB"/>
              </w:rPr>
            </w:pPr>
            <w:r w:rsidRPr="00FB1F0E">
              <w:rPr>
                <w:rFonts w:eastAsia="Times New Roman" w:cs="Times New Roman"/>
                <w:sz w:val="36"/>
                <w:szCs w:val="23"/>
                <w:lang w:eastAsia="en-GB"/>
              </w:rPr>
              <w:t xml:space="preserve">1     2     3     4     5 </w:t>
            </w:r>
          </w:p>
          <w:p w:rsidR="00C36706" w:rsidRPr="00FB1F0E" w:rsidRDefault="00C36706" w:rsidP="009B596C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23"/>
                <w:lang w:eastAsia="en-GB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9B596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The student is responsible for selecting her/his own topic.</w:t>
            </w:r>
          </w:p>
        </w:tc>
      </w:tr>
      <w:tr w:rsidR="00FB1F0E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C1607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2.</w:t>
            </w: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It is the s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upervisor</w:t>
            </w: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/s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who decide which theoretical framework and/or methodology is most appropriate.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 xml:space="preserve">1     2     3     4     5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Students should decide theoretical framework and/or methodology they wish to use.</w:t>
            </w:r>
          </w:p>
        </w:tc>
      </w:tr>
      <w:tr w:rsidR="00FB1F0E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C1607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3.</w:t>
            </w: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The s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upervisor/s should develop an appropriate program and timetable of research and study for the student.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 xml:space="preserve">1     2     3     4     5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C1607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The s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upervisor/s should leave the development of the program and timetable of research and study to the student.</w:t>
            </w:r>
          </w:p>
        </w:tc>
      </w:tr>
      <w:tr w:rsidR="00FB1F0E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C1607" w:rsidP="009C160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4.</w:t>
            </w: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The s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upervisor/s are responsible for ensuring that the student has access to the appropriate services and facilities </w:t>
            </w: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at 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the University.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 xml:space="preserve">1     2     3     4     5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It is the student's responsibility to ensure that she/he has located and accessed all relevant services and facilities for the research.</w:t>
            </w:r>
          </w:p>
        </w:tc>
      </w:tr>
      <w:tr w:rsidR="009C1607" w:rsidRPr="009B596C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607" w:rsidRPr="00C36706" w:rsidRDefault="009B596C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5</w:t>
            </w:r>
            <w:r w:rsidR="009C1607"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.</w:t>
            </w:r>
            <w:r w:rsidR="009C1607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The supervisor is responsible for providing emotional support and encouragement to the student.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607" w:rsidRPr="00C36706" w:rsidRDefault="009C1607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>1     2     3     4     5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607" w:rsidRPr="00C36706" w:rsidRDefault="009C1607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Personal counselling and support are not the responsibility of the supervisor – students should look elsewhere. </w:t>
            </w:r>
          </w:p>
        </w:tc>
      </w:tr>
      <w:tr w:rsidR="00FB1F0E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B596C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lastRenderedPageBreak/>
              <w:t>6</w:t>
            </w:r>
            <w:r w:rsidR="009C1607"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.</w:t>
            </w:r>
            <w:r w:rsidR="009C1607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The s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upervisor/s should insist on regular meetings with the student.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 xml:space="preserve">1     2     3     4     5 </w:t>
            </w:r>
          </w:p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The student should decide when</w:t>
            </w:r>
            <w:r w:rsidR="009C1607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she/he wants to meet with the s</w:t>
            </w: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upervisor/s.</w:t>
            </w:r>
          </w:p>
        </w:tc>
      </w:tr>
      <w:tr w:rsidR="00FB1F0E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B596C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7</w:t>
            </w:r>
            <w:r w:rsidR="00FB1F0E"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.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The supervisor/s should ensure that the thesis is finished by the maximum submission date.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 xml:space="preserve">1     2     3     4     5 </w:t>
            </w:r>
          </w:p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As long as a student works steadily she/he can take as long as she/he needs to finish the work.</w:t>
            </w:r>
          </w:p>
        </w:tc>
      </w:tr>
      <w:tr w:rsidR="00FB1F0E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B596C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8</w:t>
            </w:r>
            <w:r w:rsidR="00FB1F0E"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.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Supervisor/s should insist on seeing all drafts of work to ensure that the student is on the right track.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 xml:space="preserve">1     2     3     4     5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Students should submit drafts of work only when they want constructive criticism from the Supervisor/s.</w:t>
            </w:r>
          </w:p>
        </w:tc>
      </w:tr>
      <w:tr w:rsidR="00FB1F0E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9B596C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9</w:t>
            </w:r>
            <w:r w:rsidR="00FB1F0E" w:rsidRPr="00C36706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.</w:t>
            </w:r>
            <w:r w:rsidR="00FB1F0E"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Supervisor/s should assist in the writing of the thesis if necessary and should ensure that the presentation is flawless.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 xml:space="preserve">1     2     3     4     5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F0E" w:rsidRPr="00C36706" w:rsidRDefault="00FB1F0E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36706">
              <w:rPr>
                <w:rFonts w:eastAsia="Times New Roman" w:cs="Times New Roman"/>
                <w:sz w:val="28"/>
                <w:szCs w:val="28"/>
                <w:lang w:eastAsia="en-GB"/>
              </w:rPr>
              <w:t>The writing of the thesis should only ever be the student's own work and the student must take full responsibility for presentation of the thesis.</w:t>
            </w:r>
          </w:p>
        </w:tc>
      </w:tr>
      <w:tr w:rsidR="00C36706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>1     2     3     4     5</w:t>
            </w:r>
          </w:p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</w:tr>
      <w:tr w:rsidR="00C36706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>1     2     3     4     5</w:t>
            </w:r>
          </w:p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</w:tr>
      <w:tr w:rsidR="00C36706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>1     2     3     4     5</w:t>
            </w:r>
          </w:p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</w:tr>
      <w:tr w:rsidR="00C36706" w:rsidRPr="00FB1F0E" w:rsidTr="00FB1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C36706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  <w:r w:rsidRPr="00C36706">
              <w:rPr>
                <w:rFonts w:eastAsia="Times New Roman" w:cs="Times New Roman"/>
                <w:sz w:val="36"/>
                <w:szCs w:val="36"/>
                <w:lang w:eastAsia="en-GB"/>
              </w:rPr>
              <w:t>1     2     3     4     5</w:t>
            </w:r>
          </w:p>
          <w:p w:rsidR="00C36706" w:rsidRPr="00C36706" w:rsidRDefault="00C36706" w:rsidP="00FB1F0E">
            <w:pPr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06" w:rsidRPr="00C36706" w:rsidRDefault="00C36706" w:rsidP="00FB1F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A05C31" w:rsidRDefault="00D90FB4"/>
    <w:p w:rsidR="00C36706" w:rsidRPr="00C36706" w:rsidRDefault="00C36706" w:rsidP="00C36706">
      <w:pPr>
        <w:rPr>
          <w:sz w:val="24"/>
          <w:szCs w:val="24"/>
        </w:rPr>
      </w:pPr>
      <w:r w:rsidRPr="00C36706">
        <w:rPr>
          <w:rFonts w:cs="Times New Roman"/>
          <w:sz w:val="24"/>
          <w:szCs w:val="24"/>
        </w:rPr>
        <w:t>This questionnaire has been adapted from</w:t>
      </w:r>
      <w:r>
        <w:rPr>
          <w:rFonts w:cs="Times New Roman"/>
          <w:b/>
          <w:sz w:val="24"/>
          <w:szCs w:val="24"/>
        </w:rPr>
        <w:t xml:space="preserve"> </w:t>
      </w:r>
      <w:hyperlink r:id="rId7" w:history="1">
        <w:r w:rsidRPr="00C36706">
          <w:rPr>
            <w:rStyle w:val="Hyperlink"/>
            <w:sz w:val="24"/>
            <w:szCs w:val="24"/>
          </w:rPr>
          <w:t>Griffith University</w:t>
        </w:r>
      </w:hyperlink>
      <w:r w:rsidRPr="00C3670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</w:t>
      </w:r>
      <w:hyperlink r:id="rId8" w:history="1">
        <w:r w:rsidRPr="00C36706">
          <w:rPr>
            <w:rStyle w:val="Hyperlink"/>
            <w:sz w:val="24"/>
            <w:szCs w:val="24"/>
          </w:rPr>
          <w:t>Oxford Learning Institute</w:t>
        </w:r>
      </w:hyperlink>
      <w:r>
        <w:rPr>
          <w:sz w:val="24"/>
          <w:szCs w:val="24"/>
        </w:rPr>
        <w:t xml:space="preserve"> and was o</w:t>
      </w:r>
      <w:r w:rsidRPr="00C36706">
        <w:rPr>
          <w:sz w:val="24"/>
          <w:szCs w:val="24"/>
        </w:rPr>
        <w:t>riginally adapted from Ingrid Moses, Moses, I. (1985) </w:t>
      </w:r>
      <w:r w:rsidRPr="00C36706">
        <w:rPr>
          <w:rStyle w:val="Emphasis"/>
          <w:sz w:val="24"/>
          <w:szCs w:val="24"/>
        </w:rPr>
        <w:t>Supervising Postgraduates</w:t>
      </w:r>
      <w:r w:rsidRPr="00C36706">
        <w:rPr>
          <w:sz w:val="24"/>
          <w:szCs w:val="24"/>
        </w:rPr>
        <w:t xml:space="preserve">. (HERDSA Green Guide No. 3) Codes of Practice for Supervisors of PhD and Masters (UTS) University of Technology, Sydney, Australia. </w:t>
      </w:r>
    </w:p>
    <w:p w:rsidR="00BE3D7E" w:rsidRPr="00BE3D7E" w:rsidRDefault="00BE3D7E">
      <w:pPr>
        <w:rPr>
          <w:sz w:val="18"/>
        </w:rPr>
      </w:pPr>
    </w:p>
    <w:sectPr w:rsidR="00BE3D7E" w:rsidRPr="00BE3D7E" w:rsidSect="00B1024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20" w:rsidRDefault="00553320" w:rsidP="00553320">
      <w:pPr>
        <w:spacing w:after="0" w:line="240" w:lineRule="auto"/>
      </w:pPr>
      <w:r>
        <w:separator/>
      </w:r>
    </w:p>
  </w:endnote>
  <w:endnote w:type="continuationSeparator" w:id="0">
    <w:p w:rsidR="00553320" w:rsidRDefault="00553320" w:rsidP="0055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666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320" w:rsidRDefault="00553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F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320" w:rsidRDefault="00553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20" w:rsidRDefault="00553320" w:rsidP="00553320">
      <w:pPr>
        <w:spacing w:after="0" w:line="240" w:lineRule="auto"/>
      </w:pPr>
      <w:r>
        <w:separator/>
      </w:r>
    </w:p>
  </w:footnote>
  <w:footnote w:type="continuationSeparator" w:id="0">
    <w:p w:rsidR="00553320" w:rsidRDefault="00553320" w:rsidP="00553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0E"/>
    <w:rsid w:val="00014134"/>
    <w:rsid w:val="00503287"/>
    <w:rsid w:val="00553320"/>
    <w:rsid w:val="009B596C"/>
    <w:rsid w:val="009C1607"/>
    <w:rsid w:val="00AB68FC"/>
    <w:rsid w:val="00B10241"/>
    <w:rsid w:val="00BE3D7E"/>
    <w:rsid w:val="00C30111"/>
    <w:rsid w:val="00C36706"/>
    <w:rsid w:val="00D90FB4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54913-9AEF-4410-82C7-8C46CA7D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E3D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67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20"/>
  </w:style>
  <w:style w:type="paragraph" w:styleId="Footer">
    <w:name w:val="footer"/>
    <w:basedOn w:val="Normal"/>
    <w:link w:val="FooterChar"/>
    <w:uiPriority w:val="99"/>
    <w:unhideWhenUsed/>
    <w:rsid w:val="00553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vision.learning.ox.ac.uk/clarify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ranet.secure.griffith.edu.au/research/griffith-graduate-research-school/training-and-workshops/expectations-in-supervision-questionna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 Fiona</dc:creator>
  <cp:keywords/>
  <dc:description/>
  <cp:lastModifiedBy>PHILIPPI Fiona</cp:lastModifiedBy>
  <cp:revision>2</cp:revision>
  <cp:lastPrinted>2017-06-15T09:51:00Z</cp:lastPrinted>
  <dcterms:created xsi:type="dcterms:W3CDTF">2018-06-07T14:26:00Z</dcterms:created>
  <dcterms:modified xsi:type="dcterms:W3CDTF">2018-06-07T14:26:00Z</dcterms:modified>
</cp:coreProperties>
</file>