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F8" w:rsidRPr="000E7058" w:rsidRDefault="00AB5BC5" w:rsidP="00AB5BC5">
      <w:pPr>
        <w:pStyle w:val="NoSpacing"/>
        <w:rPr>
          <w:b/>
          <w:sz w:val="28"/>
          <w:szCs w:val="28"/>
        </w:rPr>
      </w:pPr>
      <w:r w:rsidRPr="000E7058">
        <w:rPr>
          <w:b/>
          <w:sz w:val="28"/>
          <w:szCs w:val="28"/>
        </w:rPr>
        <w:t>What is a good online learning experience for students?</w:t>
      </w:r>
    </w:p>
    <w:p w:rsidR="00AB5BC5" w:rsidRDefault="00AB5BC5" w:rsidP="00AB5BC5">
      <w:pPr>
        <w:pStyle w:val="NoSpacing"/>
        <w:numPr>
          <w:ilvl w:val="0"/>
          <w:numId w:val="1"/>
        </w:numPr>
      </w:pPr>
      <w:r>
        <w:t>Alumni engagement (access to university library)</w:t>
      </w:r>
    </w:p>
    <w:p w:rsidR="00AB5BC5" w:rsidRDefault="00AB5BC5" w:rsidP="00AB5BC5">
      <w:pPr>
        <w:pStyle w:val="NoSpacing"/>
        <w:numPr>
          <w:ilvl w:val="0"/>
          <w:numId w:val="1"/>
        </w:numPr>
      </w:pPr>
      <w:r>
        <w:t>Graduates missing out on the expertise (networking)</w:t>
      </w:r>
    </w:p>
    <w:p w:rsidR="00AB5BC5" w:rsidRDefault="00AB5BC5" w:rsidP="00AB5BC5">
      <w:pPr>
        <w:pStyle w:val="NoSpacing"/>
        <w:numPr>
          <w:ilvl w:val="0"/>
          <w:numId w:val="1"/>
        </w:numPr>
      </w:pPr>
      <w:r>
        <w:t>Communication!</w:t>
      </w:r>
    </w:p>
    <w:p w:rsidR="00AB5BC5" w:rsidRDefault="00AB5BC5" w:rsidP="00AB5BC5">
      <w:pPr>
        <w:pStyle w:val="NoSpacing"/>
        <w:numPr>
          <w:ilvl w:val="0"/>
          <w:numId w:val="1"/>
        </w:numPr>
      </w:pPr>
      <w:r>
        <w:t>Set expectations (regular tutor responses)</w:t>
      </w:r>
    </w:p>
    <w:p w:rsidR="00AB5BC5" w:rsidRDefault="00AB5BC5" w:rsidP="00AB5BC5">
      <w:pPr>
        <w:pStyle w:val="NoSpacing"/>
        <w:numPr>
          <w:ilvl w:val="0"/>
          <w:numId w:val="1"/>
        </w:numPr>
      </w:pPr>
      <w:r>
        <w:t>Sense of community</w:t>
      </w:r>
    </w:p>
    <w:p w:rsidR="00AB5BC5" w:rsidRDefault="00AB5BC5" w:rsidP="00AB5BC5">
      <w:pPr>
        <w:pStyle w:val="NoSpacing"/>
        <w:numPr>
          <w:ilvl w:val="0"/>
          <w:numId w:val="1"/>
        </w:numPr>
      </w:pPr>
      <w:r>
        <w:t>Learning materials – variety of formats</w:t>
      </w:r>
    </w:p>
    <w:p w:rsidR="00AB5BC5" w:rsidRDefault="00AB5BC5" w:rsidP="00AB5BC5">
      <w:pPr>
        <w:pStyle w:val="NoSpacing"/>
        <w:numPr>
          <w:ilvl w:val="0"/>
          <w:numId w:val="1"/>
        </w:numPr>
      </w:pPr>
      <w:r>
        <w:t>Interactivity. Synchronous connection if possible</w:t>
      </w:r>
    </w:p>
    <w:p w:rsidR="00AB5BC5" w:rsidRDefault="00AB5BC5" w:rsidP="00AB5BC5">
      <w:pPr>
        <w:pStyle w:val="NoSpacing"/>
        <w:numPr>
          <w:ilvl w:val="0"/>
          <w:numId w:val="1"/>
        </w:numPr>
      </w:pPr>
      <w:r>
        <w:t>Consistency of tech/layout etc.</w:t>
      </w:r>
    </w:p>
    <w:p w:rsidR="00AB5BC5" w:rsidRDefault="00AB5BC5" w:rsidP="00AB5BC5">
      <w:pPr>
        <w:pStyle w:val="NoSpacing"/>
        <w:numPr>
          <w:ilvl w:val="0"/>
          <w:numId w:val="1"/>
        </w:numPr>
      </w:pPr>
      <w:r>
        <w:t>Good induction! Guidance at basic levels</w:t>
      </w:r>
    </w:p>
    <w:p w:rsidR="00AB5BC5" w:rsidRDefault="00AB5BC5" w:rsidP="00AB5BC5">
      <w:pPr>
        <w:pStyle w:val="NoSpacing"/>
        <w:numPr>
          <w:ilvl w:val="0"/>
          <w:numId w:val="1"/>
        </w:numPr>
      </w:pPr>
      <w:r>
        <w:t>Accessibility</w:t>
      </w:r>
    </w:p>
    <w:p w:rsidR="00AB5BC5" w:rsidRDefault="00AB5BC5" w:rsidP="00AB5BC5">
      <w:pPr>
        <w:pStyle w:val="NoSpacing"/>
        <w:numPr>
          <w:ilvl w:val="0"/>
          <w:numId w:val="1"/>
        </w:numPr>
      </w:pPr>
      <w:r>
        <w:t>Keep it simple!</w:t>
      </w:r>
    </w:p>
    <w:p w:rsidR="00AB5BC5" w:rsidRDefault="00AB5BC5" w:rsidP="00AB5BC5">
      <w:pPr>
        <w:pStyle w:val="NoSpacing"/>
        <w:numPr>
          <w:ilvl w:val="0"/>
          <w:numId w:val="1"/>
        </w:numPr>
      </w:pPr>
      <w:r>
        <w:t>Make activities engaging, especially if information-heavy</w:t>
      </w:r>
    </w:p>
    <w:p w:rsidR="00AB5BC5" w:rsidRDefault="00AB5BC5" w:rsidP="00AB5BC5">
      <w:pPr>
        <w:pStyle w:val="NoSpacing"/>
        <w:numPr>
          <w:ilvl w:val="0"/>
          <w:numId w:val="1"/>
        </w:numPr>
      </w:pPr>
      <w:r>
        <w:t>Tutors need to be engaged and responsive</w:t>
      </w:r>
    </w:p>
    <w:p w:rsidR="00AB5BC5" w:rsidRDefault="00AB5BC5" w:rsidP="00AB5BC5">
      <w:pPr>
        <w:pStyle w:val="NoSpacing"/>
        <w:numPr>
          <w:ilvl w:val="0"/>
          <w:numId w:val="1"/>
        </w:numPr>
      </w:pPr>
      <w:r>
        <w:t>Giving students different options for communication (without exclusions)</w:t>
      </w:r>
    </w:p>
    <w:p w:rsidR="00AB5BC5" w:rsidRDefault="00AB5BC5" w:rsidP="00AB5BC5">
      <w:pPr>
        <w:pStyle w:val="NoSpacing"/>
        <w:numPr>
          <w:ilvl w:val="0"/>
          <w:numId w:val="1"/>
        </w:numPr>
      </w:pPr>
      <w:r>
        <w:t xml:space="preserve">Be able to communicate with students </w:t>
      </w:r>
      <w:proofErr w:type="spellStart"/>
      <w:r>
        <w:t>outwith</w:t>
      </w:r>
      <w:proofErr w:type="spellEnd"/>
      <w:r>
        <w:t xml:space="preserve"> UOE systems</w:t>
      </w:r>
    </w:p>
    <w:p w:rsidR="00AB5BC5" w:rsidRDefault="00AB5BC5" w:rsidP="00AB5BC5">
      <w:pPr>
        <w:pStyle w:val="NoSpacing"/>
        <w:numPr>
          <w:ilvl w:val="0"/>
          <w:numId w:val="1"/>
        </w:numPr>
      </w:pPr>
      <w:r>
        <w:t>Avoid problems with technology</w:t>
      </w:r>
    </w:p>
    <w:p w:rsidR="00AB5BC5" w:rsidRDefault="00EE3AD4" w:rsidP="00AB5BC5">
      <w:pPr>
        <w:pStyle w:val="NoSpacing"/>
        <w:numPr>
          <w:ilvl w:val="0"/>
          <w:numId w:val="1"/>
        </w:numPr>
      </w:pPr>
      <w:r>
        <w:t>Set</w:t>
      </w:r>
      <w:r w:rsidR="00AB5BC5">
        <w:t>ting expectations</w:t>
      </w:r>
    </w:p>
    <w:p w:rsidR="00AB5BC5" w:rsidRDefault="00AB5BC5" w:rsidP="00AB5BC5">
      <w:pPr>
        <w:pStyle w:val="NoSpacing"/>
        <w:numPr>
          <w:ilvl w:val="0"/>
          <w:numId w:val="1"/>
        </w:numPr>
      </w:pPr>
      <w:r>
        <w:t>Fast/timely feedback (even if programmed)</w:t>
      </w:r>
    </w:p>
    <w:p w:rsidR="00AB5BC5" w:rsidRDefault="00AB5BC5" w:rsidP="00AB5BC5">
      <w:pPr>
        <w:pStyle w:val="NoSpacing"/>
        <w:numPr>
          <w:ilvl w:val="0"/>
          <w:numId w:val="1"/>
        </w:numPr>
      </w:pPr>
      <w:r>
        <w:t>General narrative “big picture”</w:t>
      </w:r>
    </w:p>
    <w:p w:rsidR="00AB5BC5" w:rsidRDefault="00AB5BC5" w:rsidP="00AB5BC5">
      <w:pPr>
        <w:pStyle w:val="NoSpacing"/>
        <w:numPr>
          <w:ilvl w:val="0"/>
          <w:numId w:val="1"/>
        </w:numPr>
      </w:pPr>
      <w:r>
        <w:t>Structure</w:t>
      </w:r>
    </w:p>
    <w:p w:rsidR="00AB5BC5" w:rsidRDefault="00AB5BC5" w:rsidP="00AB5BC5">
      <w:pPr>
        <w:pStyle w:val="NoSpacing"/>
        <w:numPr>
          <w:ilvl w:val="0"/>
          <w:numId w:val="1"/>
        </w:numPr>
      </w:pPr>
      <w:r>
        <w:t>Flexible – tailor your learning – not every student learns the same</w:t>
      </w:r>
    </w:p>
    <w:p w:rsidR="00AB5BC5" w:rsidRDefault="00AB5BC5" w:rsidP="00AB5BC5">
      <w:pPr>
        <w:pStyle w:val="NoSpacing"/>
        <w:numPr>
          <w:ilvl w:val="0"/>
          <w:numId w:val="1"/>
        </w:numPr>
      </w:pPr>
      <w:r>
        <w:t xml:space="preserve">Ownership of a space by the students – do they feel </w:t>
      </w:r>
      <w:proofErr w:type="gramStart"/>
      <w:r>
        <w:t>it’s</w:t>
      </w:r>
      <w:proofErr w:type="gramEnd"/>
      <w:r>
        <w:t xml:space="preserve"> theirs or provided by others? (so students are a type of guest) Whose rules?</w:t>
      </w:r>
    </w:p>
    <w:p w:rsidR="00AB5BC5" w:rsidRDefault="00AB5BC5" w:rsidP="00AB5BC5">
      <w:pPr>
        <w:pStyle w:val="NoSpacing"/>
        <w:numPr>
          <w:ilvl w:val="0"/>
          <w:numId w:val="1"/>
        </w:numPr>
      </w:pPr>
      <w:r>
        <w:t>The tool (blog or discussion board should be clearly aligned with the learning opportunity – does it promote the type of learning? E.g. reflection, learning from others, sharing ideas</w:t>
      </w:r>
    </w:p>
    <w:p w:rsidR="00AB5BC5" w:rsidRDefault="00AB5BC5" w:rsidP="00AB5BC5">
      <w:pPr>
        <w:pStyle w:val="NoSpacing"/>
        <w:numPr>
          <w:ilvl w:val="0"/>
          <w:numId w:val="1"/>
        </w:numPr>
      </w:pPr>
      <w:r>
        <w:t xml:space="preserve">Got to feel </w:t>
      </w:r>
      <w:r w:rsidRPr="00AB5BC5">
        <w:rPr>
          <w:u w:val="single"/>
        </w:rPr>
        <w:t>included</w:t>
      </w:r>
      <w:r>
        <w:t xml:space="preserve"> – part of a course</w:t>
      </w:r>
    </w:p>
    <w:p w:rsidR="00AB5BC5" w:rsidRDefault="00AB5BC5" w:rsidP="00AB5BC5">
      <w:pPr>
        <w:pStyle w:val="NoSpacing"/>
        <w:numPr>
          <w:ilvl w:val="0"/>
          <w:numId w:val="1"/>
        </w:numPr>
      </w:pPr>
      <w:r>
        <w:t>Balance between structure and freedom to work @ own pace.</w:t>
      </w:r>
      <w:r w:rsidR="00EE3AD4">
        <w:t xml:space="preserve"> </w:t>
      </w:r>
      <w:proofErr w:type="gramStart"/>
      <w:r w:rsidR="00EE3AD4">
        <w:t>Can that be designed</w:t>
      </w:r>
      <w:proofErr w:type="gramEnd"/>
      <w:r w:rsidR="00EE3AD4">
        <w:t xml:space="preserve"> in or is it necessary to go for one or another?</w:t>
      </w:r>
    </w:p>
    <w:p w:rsidR="00EE3AD4" w:rsidRDefault="00EE3AD4" w:rsidP="00AB5BC5">
      <w:pPr>
        <w:pStyle w:val="NoSpacing"/>
        <w:numPr>
          <w:ilvl w:val="0"/>
          <w:numId w:val="1"/>
        </w:numPr>
      </w:pPr>
      <w:r>
        <w:t>Inclusivity</w:t>
      </w:r>
    </w:p>
    <w:p w:rsidR="00EE3AD4" w:rsidRDefault="00EE3AD4" w:rsidP="00AB5BC5">
      <w:pPr>
        <w:pStyle w:val="NoSpacing"/>
        <w:numPr>
          <w:ilvl w:val="0"/>
          <w:numId w:val="1"/>
        </w:numPr>
      </w:pPr>
      <w:r>
        <w:t>Sense of belonging to the learning community</w:t>
      </w:r>
    </w:p>
    <w:p w:rsidR="00EE3AD4" w:rsidRDefault="00EE3AD4" w:rsidP="00AB5BC5">
      <w:pPr>
        <w:pStyle w:val="NoSpacing"/>
        <w:numPr>
          <w:ilvl w:val="0"/>
          <w:numId w:val="1"/>
        </w:numPr>
      </w:pPr>
      <w:r>
        <w:t>Meeting colleagues globally, breaking the barriers to limitations.</w:t>
      </w:r>
    </w:p>
    <w:p w:rsidR="00EE3AD4" w:rsidRDefault="00EE3AD4" w:rsidP="00AB5BC5">
      <w:pPr>
        <w:pStyle w:val="NoSpacing"/>
        <w:numPr>
          <w:ilvl w:val="0"/>
          <w:numId w:val="1"/>
        </w:numPr>
      </w:pPr>
      <w:r>
        <w:t>Balance structure and flexibility</w:t>
      </w:r>
    </w:p>
    <w:p w:rsidR="00EE3AD4" w:rsidRDefault="00EE3AD4" w:rsidP="00AB5BC5">
      <w:pPr>
        <w:pStyle w:val="NoSpacing"/>
        <w:numPr>
          <w:ilvl w:val="0"/>
          <w:numId w:val="1"/>
        </w:numPr>
      </w:pPr>
      <w:r>
        <w:t>Signposting</w:t>
      </w:r>
    </w:p>
    <w:p w:rsidR="00EE3AD4" w:rsidRDefault="00EE3AD4" w:rsidP="00AB5BC5">
      <w:pPr>
        <w:pStyle w:val="NoSpacing"/>
        <w:numPr>
          <w:ilvl w:val="0"/>
          <w:numId w:val="1"/>
        </w:numPr>
      </w:pPr>
      <w:r>
        <w:t>Assessment can provide useful prompts to enable discussion</w:t>
      </w:r>
    </w:p>
    <w:p w:rsidR="00EE3AD4" w:rsidRDefault="00EE3AD4" w:rsidP="00AB5BC5">
      <w:pPr>
        <w:pStyle w:val="NoSpacing"/>
        <w:numPr>
          <w:ilvl w:val="0"/>
          <w:numId w:val="1"/>
        </w:numPr>
      </w:pPr>
      <w:r>
        <w:t>Being able to watch material at a time of your choosing</w:t>
      </w:r>
    </w:p>
    <w:p w:rsidR="00EE3AD4" w:rsidRDefault="00EE3AD4" w:rsidP="00AB5BC5">
      <w:pPr>
        <w:pStyle w:val="NoSpacing"/>
        <w:numPr>
          <w:ilvl w:val="0"/>
          <w:numId w:val="1"/>
        </w:numPr>
      </w:pPr>
      <w:r>
        <w:t>Paired or team activities</w:t>
      </w:r>
    </w:p>
    <w:p w:rsidR="00AB5BC5" w:rsidRDefault="00EE3AD4" w:rsidP="00726AF9">
      <w:pPr>
        <w:pStyle w:val="NoSpacing"/>
        <w:numPr>
          <w:ilvl w:val="0"/>
          <w:numId w:val="1"/>
        </w:numPr>
      </w:pPr>
      <w:r w:rsidRPr="00EE3AD4">
        <w:rPr>
          <w:u w:val="single"/>
        </w:rPr>
        <w:t>Knowing</w:t>
      </w:r>
      <w:r>
        <w:t xml:space="preserve"> a student will get a response is important</w:t>
      </w:r>
    </w:p>
    <w:p w:rsidR="00AB5BC5" w:rsidRDefault="00EE3AD4" w:rsidP="00A80C7C">
      <w:pPr>
        <w:pStyle w:val="NoSpacing"/>
        <w:numPr>
          <w:ilvl w:val="0"/>
          <w:numId w:val="1"/>
        </w:numPr>
      </w:pPr>
      <w:r>
        <w:t>Tutor interaction or ‘moderation’ can make all the difference</w:t>
      </w:r>
    </w:p>
    <w:p w:rsidR="00EE3AD4" w:rsidRDefault="00EE3AD4" w:rsidP="00A80C7C">
      <w:pPr>
        <w:pStyle w:val="NoSpacing"/>
        <w:numPr>
          <w:ilvl w:val="0"/>
          <w:numId w:val="1"/>
        </w:numPr>
      </w:pPr>
      <w:r>
        <w:t>Meeting academic expectations (on par with on campus programmes)</w:t>
      </w:r>
    </w:p>
    <w:p w:rsidR="00EE3AD4" w:rsidRDefault="00EE3AD4" w:rsidP="00A80C7C">
      <w:pPr>
        <w:pStyle w:val="NoSpacing"/>
        <w:numPr>
          <w:ilvl w:val="0"/>
          <w:numId w:val="1"/>
        </w:numPr>
      </w:pPr>
      <w:r>
        <w:t>A sense of community (approximation of real classroom)</w:t>
      </w:r>
    </w:p>
    <w:p w:rsidR="00EE3AD4" w:rsidRDefault="00EE3AD4" w:rsidP="00A80C7C">
      <w:pPr>
        <w:pStyle w:val="NoSpacing"/>
        <w:numPr>
          <w:ilvl w:val="0"/>
          <w:numId w:val="1"/>
        </w:numPr>
      </w:pPr>
      <w:r>
        <w:t>Flexibility</w:t>
      </w:r>
    </w:p>
    <w:p w:rsidR="00EE3AD4" w:rsidRDefault="00EE3AD4" w:rsidP="00A80C7C">
      <w:pPr>
        <w:pStyle w:val="NoSpacing"/>
        <w:numPr>
          <w:ilvl w:val="0"/>
          <w:numId w:val="1"/>
        </w:numPr>
      </w:pPr>
      <w:r>
        <w:t>Communication – prompt response to emails – signposting students to other resources e.g. academic study skills programme</w:t>
      </w:r>
    </w:p>
    <w:p w:rsidR="00EE3AD4" w:rsidRDefault="00EE3AD4" w:rsidP="00A80C7C">
      <w:pPr>
        <w:pStyle w:val="NoSpacing"/>
        <w:numPr>
          <w:ilvl w:val="0"/>
          <w:numId w:val="1"/>
        </w:numPr>
      </w:pPr>
      <w:r>
        <w:t>Structure – make clear what is expected and when</w:t>
      </w:r>
    </w:p>
    <w:p w:rsidR="00EE3AD4" w:rsidRDefault="00EE3AD4" w:rsidP="00A80C7C">
      <w:pPr>
        <w:pStyle w:val="NoSpacing"/>
        <w:numPr>
          <w:ilvl w:val="0"/>
          <w:numId w:val="1"/>
        </w:numPr>
      </w:pPr>
      <w:r>
        <w:t>Live sessions with tutors – using Collaborate – students can send questions is unable to make time.</w:t>
      </w:r>
    </w:p>
    <w:p w:rsidR="00EE3AD4" w:rsidRDefault="00EE3AD4" w:rsidP="00EE3AD4">
      <w:pPr>
        <w:pStyle w:val="NoSpacing"/>
        <w:numPr>
          <w:ilvl w:val="0"/>
          <w:numId w:val="1"/>
        </w:numPr>
      </w:pPr>
      <w:r>
        <w:t>Resource lists – student suggestions for papers to add to lists – keep it updated – not too many papers on it</w:t>
      </w:r>
    </w:p>
    <w:p w:rsidR="00EE3AD4" w:rsidRDefault="00EE3AD4" w:rsidP="00EE3AD4">
      <w:pPr>
        <w:pStyle w:val="NoSpacing"/>
        <w:numPr>
          <w:ilvl w:val="0"/>
          <w:numId w:val="1"/>
        </w:numPr>
      </w:pPr>
      <w:r>
        <w:lastRenderedPageBreak/>
        <w:t>Contact time with personal tutors scheduled</w:t>
      </w:r>
    </w:p>
    <w:p w:rsidR="00EE3AD4" w:rsidRDefault="00EE3AD4" w:rsidP="00EE3AD4">
      <w:pPr>
        <w:pStyle w:val="NoSpacing"/>
        <w:numPr>
          <w:ilvl w:val="0"/>
          <w:numId w:val="1"/>
        </w:numPr>
      </w:pPr>
      <w:r>
        <w:t xml:space="preserve">VLE adaptability and access for the course on mobile, laptop </w:t>
      </w:r>
      <w:proofErr w:type="spellStart"/>
      <w:r>
        <w:t>etc</w:t>
      </w:r>
      <w:proofErr w:type="spellEnd"/>
    </w:p>
    <w:p w:rsidR="00EE3AD4" w:rsidRDefault="00EE3AD4" w:rsidP="00EE3AD4">
      <w:pPr>
        <w:pStyle w:val="NoSpacing"/>
        <w:numPr>
          <w:ilvl w:val="0"/>
          <w:numId w:val="1"/>
        </w:numPr>
      </w:pPr>
      <w:r>
        <w:t>Support from tutors</w:t>
      </w:r>
    </w:p>
    <w:p w:rsidR="00EE3AD4" w:rsidRDefault="00EE3AD4" w:rsidP="00EE3AD4">
      <w:pPr>
        <w:pStyle w:val="NoSpacing"/>
        <w:numPr>
          <w:ilvl w:val="0"/>
          <w:numId w:val="1"/>
        </w:numPr>
      </w:pPr>
      <w:r>
        <w:t>Setting expectations</w:t>
      </w:r>
    </w:p>
    <w:p w:rsidR="00EE3AD4" w:rsidRDefault="00EE3AD4" w:rsidP="00EE3AD4">
      <w:pPr>
        <w:pStyle w:val="NoSpacing"/>
        <w:numPr>
          <w:ilvl w:val="0"/>
          <w:numId w:val="1"/>
        </w:numPr>
      </w:pPr>
      <w:r>
        <w:t>Clear expectations set for all parties</w:t>
      </w:r>
    </w:p>
    <w:p w:rsidR="00EE3AD4" w:rsidRDefault="00EE3AD4" w:rsidP="00EE3AD4">
      <w:pPr>
        <w:pStyle w:val="NoSpacing"/>
        <w:numPr>
          <w:ilvl w:val="0"/>
          <w:numId w:val="1"/>
        </w:numPr>
      </w:pPr>
      <w:r>
        <w:t>Summary of key points each week – filtered and curated content</w:t>
      </w:r>
    </w:p>
    <w:p w:rsidR="00EE3AD4" w:rsidRDefault="00EE3AD4" w:rsidP="00EE3AD4">
      <w:pPr>
        <w:pStyle w:val="NoSpacing"/>
        <w:numPr>
          <w:ilvl w:val="0"/>
          <w:numId w:val="1"/>
        </w:numPr>
      </w:pPr>
      <w:r>
        <w:t>Give time to get used to the technology and effective inductions</w:t>
      </w:r>
    </w:p>
    <w:p w:rsidR="00EE3AD4" w:rsidRDefault="00EE3AD4" w:rsidP="00EE3AD4">
      <w:pPr>
        <w:pStyle w:val="NoSpacing"/>
        <w:numPr>
          <w:ilvl w:val="0"/>
          <w:numId w:val="1"/>
        </w:numPr>
      </w:pPr>
      <w:r>
        <w:t>Structured</w:t>
      </w:r>
    </w:p>
    <w:p w:rsidR="00EE3AD4" w:rsidRDefault="00EE3AD4" w:rsidP="00EE3AD4">
      <w:pPr>
        <w:pStyle w:val="NoSpacing"/>
        <w:numPr>
          <w:ilvl w:val="0"/>
          <w:numId w:val="1"/>
        </w:numPr>
      </w:pPr>
      <w:r>
        <w:t>Knowing who to go to for support and how and when</w:t>
      </w:r>
    </w:p>
    <w:p w:rsidR="00EE3AD4" w:rsidRDefault="00EE3AD4" w:rsidP="00EE3AD4">
      <w:pPr>
        <w:pStyle w:val="NoSpacing"/>
        <w:numPr>
          <w:ilvl w:val="0"/>
          <w:numId w:val="1"/>
        </w:numPr>
      </w:pPr>
      <w:r>
        <w:t>Well set out VLE – easy to navigate and consistent</w:t>
      </w:r>
    </w:p>
    <w:p w:rsidR="00EE3AD4" w:rsidRDefault="00EE3AD4" w:rsidP="00EE3AD4">
      <w:pPr>
        <w:pStyle w:val="NoSpacing"/>
        <w:numPr>
          <w:ilvl w:val="0"/>
          <w:numId w:val="1"/>
        </w:numPr>
      </w:pPr>
      <w:r>
        <w:t>Flexibility</w:t>
      </w:r>
    </w:p>
    <w:p w:rsidR="00EE3AD4" w:rsidRDefault="00EE3AD4" w:rsidP="00EE3AD4">
      <w:pPr>
        <w:pStyle w:val="NoSpacing"/>
        <w:numPr>
          <w:ilvl w:val="0"/>
          <w:numId w:val="1"/>
        </w:numPr>
      </w:pPr>
      <w:r>
        <w:t>Use of formative feedback and making clear to students the value of this</w:t>
      </w:r>
    </w:p>
    <w:p w:rsidR="00EE3AD4" w:rsidRDefault="00EE3AD4" w:rsidP="00EE3AD4">
      <w:pPr>
        <w:pStyle w:val="NoSpacing"/>
        <w:numPr>
          <w:ilvl w:val="0"/>
          <w:numId w:val="1"/>
        </w:numPr>
      </w:pPr>
      <w:r>
        <w:t>Active rather than passive participation</w:t>
      </w:r>
    </w:p>
    <w:p w:rsidR="00EE3AD4" w:rsidRDefault="00EE3AD4" w:rsidP="00EE3AD4">
      <w:pPr>
        <w:pStyle w:val="NoSpacing"/>
        <w:numPr>
          <w:ilvl w:val="0"/>
          <w:numId w:val="1"/>
        </w:numPr>
      </w:pPr>
      <w:r>
        <w:t>Intuitive navigation</w:t>
      </w:r>
    </w:p>
    <w:p w:rsidR="00EE3AD4" w:rsidRDefault="00EE3AD4" w:rsidP="00EE3AD4">
      <w:pPr>
        <w:pStyle w:val="NoSpacing"/>
        <w:numPr>
          <w:ilvl w:val="0"/>
          <w:numId w:val="1"/>
        </w:numPr>
      </w:pPr>
      <w:r>
        <w:t>Responsive</w:t>
      </w:r>
    </w:p>
    <w:p w:rsidR="00EE3AD4" w:rsidRDefault="00EE3AD4" w:rsidP="00EE3AD4">
      <w:pPr>
        <w:pStyle w:val="NoSpacing"/>
        <w:numPr>
          <w:ilvl w:val="0"/>
          <w:numId w:val="1"/>
        </w:numPr>
      </w:pPr>
      <w:r>
        <w:t>Peer advice</w:t>
      </w:r>
    </w:p>
    <w:p w:rsidR="00EE3AD4" w:rsidRDefault="00EE3AD4" w:rsidP="00EE3AD4">
      <w:pPr>
        <w:pStyle w:val="NoSpacing"/>
        <w:numPr>
          <w:ilvl w:val="0"/>
          <w:numId w:val="1"/>
        </w:numPr>
      </w:pPr>
      <w:r>
        <w:t>Humanise the contact</w:t>
      </w:r>
    </w:p>
    <w:p w:rsidR="00EE3AD4" w:rsidRDefault="00EE3AD4" w:rsidP="00EE3AD4">
      <w:pPr>
        <w:pStyle w:val="NoSpacing"/>
        <w:numPr>
          <w:ilvl w:val="0"/>
          <w:numId w:val="1"/>
        </w:numPr>
      </w:pPr>
      <w:r>
        <w:t xml:space="preserve">Structure – intuitive access to </w:t>
      </w:r>
      <w:proofErr w:type="gramStart"/>
      <w:r>
        <w:t>resources,</w:t>
      </w:r>
      <w:proofErr w:type="gramEnd"/>
      <w:r>
        <w:t xml:space="preserve"> features etc.</w:t>
      </w:r>
    </w:p>
    <w:p w:rsidR="00EE3AD4" w:rsidRDefault="00EE3AD4" w:rsidP="00EE3AD4">
      <w:pPr>
        <w:pStyle w:val="NoSpacing"/>
        <w:numPr>
          <w:ilvl w:val="0"/>
          <w:numId w:val="1"/>
        </w:numPr>
      </w:pPr>
      <w:r>
        <w:t>Managing expectations</w:t>
      </w:r>
    </w:p>
    <w:p w:rsidR="00EE3AD4" w:rsidRDefault="00EE3AD4" w:rsidP="00EE3AD4">
      <w:pPr>
        <w:pStyle w:val="NoSpacing"/>
        <w:numPr>
          <w:ilvl w:val="0"/>
          <w:numId w:val="1"/>
        </w:numPr>
      </w:pPr>
      <w:r>
        <w:t>Strongly supported induction</w:t>
      </w:r>
    </w:p>
    <w:p w:rsidR="00EE3AD4" w:rsidRDefault="00EE3AD4" w:rsidP="00EE3AD4">
      <w:pPr>
        <w:pStyle w:val="NoSpacing"/>
        <w:numPr>
          <w:ilvl w:val="0"/>
          <w:numId w:val="1"/>
        </w:numPr>
      </w:pPr>
      <w:r>
        <w:t>Establishing a personal link/relationship</w:t>
      </w:r>
    </w:p>
    <w:p w:rsidR="00EE3AD4" w:rsidRDefault="00EE3AD4" w:rsidP="00EE3AD4">
      <w:pPr>
        <w:pStyle w:val="NoSpacing"/>
        <w:numPr>
          <w:ilvl w:val="0"/>
          <w:numId w:val="1"/>
        </w:numPr>
      </w:pPr>
      <w:r>
        <w:t>Introductory video of key people online to say who they are</w:t>
      </w:r>
    </w:p>
    <w:p w:rsidR="000A7CA9" w:rsidRDefault="000A7CA9" w:rsidP="00EE3AD4">
      <w:pPr>
        <w:pStyle w:val="NoSpacing"/>
        <w:numPr>
          <w:ilvl w:val="0"/>
          <w:numId w:val="1"/>
        </w:numPr>
      </w:pPr>
      <w:r>
        <w:t>Multiple ways of engaging – could be written or video (e.g. to explain how the course works)</w:t>
      </w:r>
    </w:p>
    <w:p w:rsidR="00AB5BC5" w:rsidRDefault="00AB5BC5" w:rsidP="00AB5BC5">
      <w:pPr>
        <w:pStyle w:val="NoSpacing"/>
      </w:pPr>
    </w:p>
    <w:p w:rsidR="00AB5BC5" w:rsidRPr="000E7058" w:rsidRDefault="00AB5BC5" w:rsidP="00AB5BC5">
      <w:pPr>
        <w:pStyle w:val="NoSpacing"/>
        <w:rPr>
          <w:b/>
          <w:sz w:val="28"/>
          <w:szCs w:val="28"/>
        </w:rPr>
      </w:pPr>
      <w:r w:rsidRPr="000E7058">
        <w:rPr>
          <w:b/>
          <w:sz w:val="28"/>
          <w:szCs w:val="28"/>
        </w:rPr>
        <w:t>How do you engage students in your online courses?</w:t>
      </w:r>
    </w:p>
    <w:p w:rsidR="000E7058" w:rsidRDefault="000E7058" w:rsidP="00AB5BC5">
      <w:pPr>
        <w:pStyle w:val="NoSpacing"/>
      </w:pPr>
    </w:p>
    <w:p w:rsidR="000E7058" w:rsidRDefault="000E7058" w:rsidP="000E7058">
      <w:pPr>
        <w:pStyle w:val="NoSpacing"/>
        <w:numPr>
          <w:ilvl w:val="0"/>
          <w:numId w:val="2"/>
        </w:numPr>
      </w:pPr>
      <w:r>
        <w:t>Lots of opportunities to practise skills</w:t>
      </w:r>
    </w:p>
    <w:p w:rsidR="000E7058" w:rsidRDefault="000E7058" w:rsidP="000E7058">
      <w:pPr>
        <w:pStyle w:val="NoSpacing"/>
        <w:numPr>
          <w:ilvl w:val="0"/>
          <w:numId w:val="2"/>
        </w:numPr>
      </w:pPr>
      <w:proofErr w:type="spellStart"/>
      <w:r>
        <w:t>Bitesize</w:t>
      </w:r>
      <w:proofErr w:type="spellEnd"/>
      <w:r>
        <w:t xml:space="preserve"> chunks of content with multiple opportunities to interact</w:t>
      </w:r>
    </w:p>
    <w:p w:rsidR="000E7058" w:rsidRDefault="000E7058" w:rsidP="000E7058">
      <w:pPr>
        <w:pStyle w:val="NoSpacing"/>
        <w:numPr>
          <w:ilvl w:val="0"/>
          <w:numId w:val="2"/>
        </w:numPr>
      </w:pPr>
      <w:r>
        <w:t>Interesting open debate questions in discussion fora</w:t>
      </w:r>
    </w:p>
    <w:p w:rsidR="000E7058" w:rsidRDefault="000E7058" w:rsidP="000E7058">
      <w:pPr>
        <w:pStyle w:val="NoSpacing"/>
        <w:numPr>
          <w:ilvl w:val="0"/>
          <w:numId w:val="2"/>
        </w:numPr>
      </w:pPr>
      <w:r>
        <w:t>Short, focused videos</w:t>
      </w:r>
    </w:p>
    <w:p w:rsidR="000E7058" w:rsidRDefault="000E7058" w:rsidP="000E7058">
      <w:pPr>
        <w:pStyle w:val="NoSpacing"/>
        <w:numPr>
          <w:ilvl w:val="0"/>
          <w:numId w:val="2"/>
        </w:numPr>
      </w:pPr>
      <w:r>
        <w:t>Pastoral support? Today so many more students need a personalised support. Any feedback/research on how students with anxiety cope with online learning?</w:t>
      </w:r>
    </w:p>
    <w:p w:rsidR="000E7058" w:rsidRDefault="000E7058" w:rsidP="000E7058">
      <w:pPr>
        <w:pStyle w:val="NoSpacing"/>
        <w:numPr>
          <w:ilvl w:val="0"/>
          <w:numId w:val="2"/>
        </w:numPr>
      </w:pPr>
      <w:r>
        <w:t>Foster student ownership</w:t>
      </w:r>
    </w:p>
    <w:p w:rsidR="000E7058" w:rsidRDefault="000E7058" w:rsidP="000E7058">
      <w:pPr>
        <w:pStyle w:val="NoSpacing"/>
        <w:numPr>
          <w:ilvl w:val="0"/>
          <w:numId w:val="2"/>
        </w:numPr>
      </w:pPr>
      <w:r>
        <w:t>Get students to do presentations online.</w:t>
      </w:r>
    </w:p>
    <w:p w:rsidR="000E7058" w:rsidRDefault="000E7058" w:rsidP="000E7058">
      <w:pPr>
        <w:pStyle w:val="NoSpacing"/>
        <w:numPr>
          <w:ilvl w:val="0"/>
          <w:numId w:val="2"/>
        </w:numPr>
      </w:pPr>
      <w:r>
        <w:t>Ask students to set ground rules</w:t>
      </w:r>
    </w:p>
    <w:p w:rsidR="000E7058" w:rsidRDefault="000E7058" w:rsidP="000E7058">
      <w:pPr>
        <w:pStyle w:val="NoSpacing"/>
        <w:numPr>
          <w:ilvl w:val="0"/>
          <w:numId w:val="2"/>
        </w:numPr>
      </w:pPr>
      <w:r>
        <w:t>Asking probing questions on relevant topic</w:t>
      </w:r>
    </w:p>
    <w:p w:rsidR="000E7058" w:rsidRDefault="000E7058" w:rsidP="000E7058">
      <w:pPr>
        <w:pStyle w:val="NoSpacing"/>
        <w:numPr>
          <w:ilvl w:val="0"/>
          <w:numId w:val="2"/>
        </w:numPr>
      </w:pPr>
      <w:r>
        <w:t>Formative assessment</w:t>
      </w:r>
    </w:p>
    <w:p w:rsidR="000E7058" w:rsidRDefault="000E7058" w:rsidP="000E7058">
      <w:pPr>
        <w:pStyle w:val="NoSpacing"/>
        <w:numPr>
          <w:ilvl w:val="0"/>
          <w:numId w:val="2"/>
        </w:numPr>
      </w:pPr>
      <w:r>
        <w:t>Assessed feedback from the commencement of the course</w:t>
      </w:r>
    </w:p>
    <w:p w:rsidR="000E7058" w:rsidRDefault="000E7058" w:rsidP="000E7058">
      <w:pPr>
        <w:pStyle w:val="NoSpacing"/>
        <w:numPr>
          <w:ilvl w:val="0"/>
          <w:numId w:val="2"/>
        </w:numPr>
      </w:pPr>
      <w:r>
        <w:t>Assessed feedback mid-semester</w:t>
      </w:r>
    </w:p>
    <w:p w:rsidR="000E7058" w:rsidRDefault="000E7058" w:rsidP="000E7058">
      <w:pPr>
        <w:pStyle w:val="NoSpacing"/>
        <w:numPr>
          <w:ilvl w:val="0"/>
          <w:numId w:val="2"/>
        </w:numPr>
      </w:pPr>
      <w:r>
        <w:t>Assessed feedback end-semester</w:t>
      </w:r>
    </w:p>
    <w:p w:rsidR="000E7058" w:rsidRDefault="000E7058" w:rsidP="000E7058">
      <w:pPr>
        <w:pStyle w:val="NoSpacing"/>
        <w:numPr>
          <w:ilvl w:val="0"/>
          <w:numId w:val="2"/>
        </w:numPr>
      </w:pPr>
      <w:r>
        <w:t>Assessed discussion board i.e. grading of board</w:t>
      </w:r>
    </w:p>
    <w:p w:rsidR="000E7058" w:rsidRDefault="000E7058" w:rsidP="000E7058">
      <w:pPr>
        <w:pStyle w:val="NoSpacing"/>
        <w:numPr>
          <w:ilvl w:val="0"/>
          <w:numId w:val="2"/>
        </w:numPr>
      </w:pPr>
      <w:r>
        <w:t>Payment of internet expenses</w:t>
      </w:r>
    </w:p>
    <w:p w:rsidR="000E7058" w:rsidRDefault="000E7058" w:rsidP="000E7058">
      <w:pPr>
        <w:pStyle w:val="NoSpacing"/>
        <w:numPr>
          <w:ilvl w:val="0"/>
          <w:numId w:val="2"/>
        </w:numPr>
      </w:pPr>
      <w:r>
        <w:t>Induction</w:t>
      </w:r>
    </w:p>
    <w:p w:rsidR="000E7058" w:rsidRDefault="000E7058" w:rsidP="000E7058">
      <w:pPr>
        <w:pStyle w:val="NoSpacing"/>
        <w:numPr>
          <w:ilvl w:val="0"/>
          <w:numId w:val="2"/>
        </w:numPr>
      </w:pPr>
      <w:r>
        <w:t>WhatsApp for engaging students in a low bandwidth environment</w:t>
      </w:r>
    </w:p>
    <w:p w:rsidR="000E7058" w:rsidRDefault="000E7058" w:rsidP="000E7058">
      <w:pPr>
        <w:pStyle w:val="NoSpacing"/>
        <w:numPr>
          <w:ilvl w:val="0"/>
          <w:numId w:val="2"/>
        </w:numPr>
      </w:pPr>
      <w:r>
        <w:t xml:space="preserve">Bringing </w:t>
      </w:r>
      <w:r w:rsidR="00364AD2">
        <w:t>on-site and on-campus students together in real time.</w:t>
      </w:r>
    </w:p>
    <w:p w:rsidR="00000859" w:rsidRDefault="00000859" w:rsidP="000E7058">
      <w:pPr>
        <w:pStyle w:val="NoSpacing"/>
        <w:numPr>
          <w:ilvl w:val="0"/>
          <w:numId w:val="2"/>
        </w:numPr>
      </w:pPr>
      <w:r>
        <w:t>Tutor and course team presence – can’t just leave students to do it all themselves – we need to be visible</w:t>
      </w:r>
    </w:p>
    <w:p w:rsidR="00000859" w:rsidRDefault="00000859" w:rsidP="000E7058">
      <w:pPr>
        <w:pStyle w:val="NoSpacing"/>
        <w:numPr>
          <w:ilvl w:val="0"/>
          <w:numId w:val="2"/>
        </w:numPr>
      </w:pPr>
      <w:r>
        <w:t>Gamify and open badges</w:t>
      </w:r>
    </w:p>
    <w:p w:rsidR="00000859" w:rsidRDefault="00000859" w:rsidP="000E7058">
      <w:pPr>
        <w:pStyle w:val="NoSpacing"/>
        <w:numPr>
          <w:ilvl w:val="0"/>
          <w:numId w:val="2"/>
        </w:numPr>
      </w:pPr>
      <w:r>
        <w:t>Make sure students understand relevance of activities they are asked to do</w:t>
      </w:r>
    </w:p>
    <w:p w:rsidR="00000859" w:rsidRDefault="00000859" w:rsidP="000E7058">
      <w:pPr>
        <w:pStyle w:val="NoSpacing"/>
        <w:numPr>
          <w:ilvl w:val="0"/>
          <w:numId w:val="2"/>
        </w:numPr>
      </w:pPr>
      <w:r>
        <w:lastRenderedPageBreak/>
        <w:t>Structured discussion boards</w:t>
      </w:r>
    </w:p>
    <w:p w:rsidR="00000859" w:rsidRDefault="00000859" w:rsidP="000E7058">
      <w:pPr>
        <w:pStyle w:val="NoSpacing"/>
        <w:numPr>
          <w:ilvl w:val="0"/>
          <w:numId w:val="2"/>
        </w:numPr>
      </w:pPr>
      <w:r>
        <w:t>Online communications with an embedded action for students to do</w:t>
      </w:r>
    </w:p>
    <w:p w:rsidR="00000859" w:rsidRDefault="00000859" w:rsidP="000E7058">
      <w:pPr>
        <w:pStyle w:val="NoSpacing"/>
        <w:numPr>
          <w:ilvl w:val="0"/>
          <w:numId w:val="2"/>
        </w:numPr>
      </w:pPr>
      <w:proofErr w:type="gramStart"/>
      <w:r>
        <w:t>Mix cohorts (e.g. PGT and UG)</w:t>
      </w:r>
      <w:proofErr w:type="gramEnd"/>
      <w:r>
        <w:t xml:space="preserve">, </w:t>
      </w:r>
      <w:proofErr w:type="gramStart"/>
      <w:r>
        <w:t>acknowledge power balances etc</w:t>
      </w:r>
      <w:proofErr w:type="gramEnd"/>
      <w:r>
        <w:t>.</w:t>
      </w:r>
    </w:p>
    <w:p w:rsidR="00000859" w:rsidRDefault="00000859" w:rsidP="000E7058">
      <w:pPr>
        <w:pStyle w:val="NoSpacing"/>
        <w:numPr>
          <w:ilvl w:val="0"/>
          <w:numId w:val="2"/>
        </w:numPr>
      </w:pPr>
      <w:r>
        <w:t>Interactive training online</w:t>
      </w:r>
    </w:p>
    <w:p w:rsidR="00000859" w:rsidRDefault="00000859" w:rsidP="000E7058">
      <w:pPr>
        <w:pStyle w:val="NoSpacing"/>
        <w:numPr>
          <w:ilvl w:val="0"/>
          <w:numId w:val="2"/>
        </w:numPr>
      </w:pPr>
      <w:r>
        <w:t>Photo of the student – feel that you are speaking to a human</w:t>
      </w:r>
    </w:p>
    <w:p w:rsidR="00000859" w:rsidRDefault="00000859" w:rsidP="000E7058">
      <w:pPr>
        <w:pStyle w:val="NoSpacing"/>
        <w:numPr>
          <w:ilvl w:val="0"/>
          <w:numId w:val="2"/>
        </w:numPr>
      </w:pPr>
      <w:r>
        <w:t>Induction</w:t>
      </w:r>
    </w:p>
    <w:p w:rsidR="00000859" w:rsidRDefault="00000859" w:rsidP="000E7058">
      <w:pPr>
        <w:pStyle w:val="NoSpacing"/>
        <w:numPr>
          <w:ilvl w:val="0"/>
          <w:numId w:val="2"/>
        </w:numPr>
      </w:pPr>
      <w:r>
        <w:t>Personal tutors – 1-2-1 session</w:t>
      </w:r>
    </w:p>
    <w:p w:rsidR="00000859" w:rsidRDefault="00000859" w:rsidP="000E7058">
      <w:pPr>
        <w:pStyle w:val="NoSpacing"/>
        <w:numPr>
          <w:ilvl w:val="0"/>
          <w:numId w:val="2"/>
        </w:numPr>
      </w:pPr>
      <w:r>
        <w:t>Structuring and designing the learning experience</w:t>
      </w:r>
    </w:p>
    <w:p w:rsidR="00000859" w:rsidRDefault="00000859" w:rsidP="000E7058">
      <w:pPr>
        <w:pStyle w:val="NoSpacing"/>
        <w:numPr>
          <w:ilvl w:val="0"/>
          <w:numId w:val="2"/>
        </w:numPr>
      </w:pPr>
      <w:r>
        <w:t>Formative tasks/activities keeps them in the space or engaged with the activity</w:t>
      </w:r>
    </w:p>
    <w:p w:rsidR="00000859" w:rsidRDefault="00000859" w:rsidP="000E7058">
      <w:pPr>
        <w:pStyle w:val="NoSpacing"/>
        <w:numPr>
          <w:ilvl w:val="0"/>
          <w:numId w:val="2"/>
        </w:numPr>
      </w:pPr>
      <w:r>
        <w:t>Whatever activities the students do it’s important to give them a sense of closing the loop e.g. give them an opportunity to feedback about their activity.</w:t>
      </w:r>
    </w:p>
    <w:p w:rsidR="00000859" w:rsidRDefault="00000859" w:rsidP="000E7058">
      <w:pPr>
        <w:pStyle w:val="NoSpacing"/>
        <w:numPr>
          <w:ilvl w:val="0"/>
          <w:numId w:val="2"/>
        </w:numPr>
      </w:pPr>
      <w:r>
        <w:t>Live sessions – recorded – timing (doodle poll, one evening, different times for overseas) – motivation to come prepared</w:t>
      </w:r>
    </w:p>
    <w:p w:rsidR="00000859" w:rsidRDefault="00CF345B" w:rsidP="000E7058">
      <w:pPr>
        <w:pStyle w:val="NoSpacing"/>
        <w:numPr>
          <w:ilvl w:val="0"/>
          <w:numId w:val="2"/>
        </w:numPr>
      </w:pPr>
      <w:r>
        <w:t xml:space="preserve">Question – what is the role of mainstream social media channels such as Facebook WhatsApp, Twitter, </w:t>
      </w:r>
      <w:proofErr w:type="gramStart"/>
      <w:r>
        <w:t>Instagram</w:t>
      </w:r>
      <w:proofErr w:type="gramEnd"/>
      <w:r>
        <w:t xml:space="preserve"> </w:t>
      </w:r>
      <w:proofErr w:type="spellStart"/>
      <w:r>
        <w:t>etc</w:t>
      </w:r>
      <w:proofErr w:type="spellEnd"/>
      <w:r>
        <w:t>?</w:t>
      </w:r>
    </w:p>
    <w:p w:rsidR="00CF345B" w:rsidRDefault="00CF345B" w:rsidP="000E7058">
      <w:pPr>
        <w:pStyle w:val="NoSpacing"/>
        <w:numPr>
          <w:ilvl w:val="0"/>
          <w:numId w:val="2"/>
        </w:numPr>
      </w:pPr>
      <w:r>
        <w:t>Confidence in using a range of tools online</w:t>
      </w:r>
    </w:p>
    <w:p w:rsidR="00CF345B" w:rsidRDefault="00CF345B" w:rsidP="000E7058">
      <w:pPr>
        <w:pStyle w:val="NoSpacing"/>
        <w:numPr>
          <w:ilvl w:val="0"/>
          <w:numId w:val="2"/>
        </w:numPr>
      </w:pPr>
      <w:r>
        <w:t>Team teaching – other person to deal with tech / further follow up questions while other is presenting</w:t>
      </w:r>
    </w:p>
    <w:p w:rsidR="00CF345B" w:rsidRDefault="00CF345B" w:rsidP="000E7058">
      <w:pPr>
        <w:pStyle w:val="NoSpacing"/>
        <w:numPr>
          <w:ilvl w:val="0"/>
          <w:numId w:val="2"/>
        </w:numPr>
      </w:pPr>
      <w:r>
        <w:t>Live sessions (weekly)</w:t>
      </w:r>
    </w:p>
    <w:p w:rsidR="00CF345B" w:rsidRDefault="00CF345B" w:rsidP="000E7058">
      <w:pPr>
        <w:pStyle w:val="NoSpacing"/>
        <w:numPr>
          <w:ilvl w:val="0"/>
          <w:numId w:val="2"/>
        </w:numPr>
      </w:pPr>
      <w:r>
        <w:t>Interactive case study (included in live sessions)</w:t>
      </w:r>
    </w:p>
    <w:p w:rsidR="00CF345B" w:rsidRDefault="00CF345B" w:rsidP="000E7058">
      <w:pPr>
        <w:pStyle w:val="NoSpacing"/>
        <w:numPr>
          <w:ilvl w:val="0"/>
          <w:numId w:val="2"/>
        </w:numPr>
      </w:pPr>
      <w:r>
        <w:t>Students creating Facebook page</w:t>
      </w:r>
    </w:p>
    <w:p w:rsidR="00CF345B" w:rsidRDefault="00CF345B" w:rsidP="000E7058">
      <w:pPr>
        <w:pStyle w:val="NoSpacing"/>
        <w:numPr>
          <w:ilvl w:val="0"/>
          <w:numId w:val="2"/>
        </w:numPr>
      </w:pPr>
      <w:r>
        <w:t>Interactive lectures</w:t>
      </w:r>
    </w:p>
    <w:p w:rsidR="00CF345B" w:rsidRDefault="00CF345B" w:rsidP="000E7058">
      <w:pPr>
        <w:pStyle w:val="NoSpacing"/>
        <w:numPr>
          <w:ilvl w:val="0"/>
          <w:numId w:val="2"/>
        </w:numPr>
      </w:pPr>
      <w:r>
        <w:t>Inclusion of equality and diversity in lectures</w:t>
      </w:r>
    </w:p>
    <w:p w:rsidR="00CF345B" w:rsidRDefault="00CF345B" w:rsidP="000E7058">
      <w:pPr>
        <w:pStyle w:val="NoSpacing"/>
        <w:numPr>
          <w:ilvl w:val="0"/>
          <w:numId w:val="2"/>
        </w:numPr>
      </w:pPr>
      <w:r>
        <w:t>Try office hours, blogging, weekly videos</w:t>
      </w:r>
    </w:p>
    <w:p w:rsidR="00CF345B" w:rsidRDefault="00CF345B" w:rsidP="000E7058">
      <w:pPr>
        <w:pStyle w:val="NoSpacing"/>
        <w:numPr>
          <w:ilvl w:val="0"/>
          <w:numId w:val="2"/>
        </w:numPr>
      </w:pPr>
      <w:r>
        <w:t>Group work! Students don’t like participating in group work very much but it does help them to engage</w:t>
      </w:r>
    </w:p>
    <w:p w:rsidR="00CF345B" w:rsidRDefault="00CF345B" w:rsidP="000E7058">
      <w:pPr>
        <w:pStyle w:val="NoSpacing"/>
        <w:numPr>
          <w:ilvl w:val="0"/>
          <w:numId w:val="2"/>
        </w:numPr>
      </w:pPr>
      <w:r>
        <w:t>Detailed responses and chats via email – the students feel like they can talk – their question isn’t public</w:t>
      </w:r>
    </w:p>
    <w:p w:rsidR="00CF345B" w:rsidRDefault="00CF345B" w:rsidP="000E7058">
      <w:pPr>
        <w:pStyle w:val="NoSpacing"/>
        <w:numPr>
          <w:ilvl w:val="0"/>
          <w:numId w:val="2"/>
        </w:numPr>
      </w:pPr>
      <w:r>
        <w:t>Trying to ensure that all students can access the content – i.e. blocked pages – sending emails and pdfs instead</w:t>
      </w:r>
    </w:p>
    <w:p w:rsidR="00CF345B" w:rsidRDefault="00CF345B" w:rsidP="000E7058">
      <w:pPr>
        <w:pStyle w:val="NoSpacing"/>
        <w:numPr>
          <w:ilvl w:val="0"/>
          <w:numId w:val="2"/>
        </w:numPr>
      </w:pPr>
      <w:r>
        <w:t>Discussions of online sessions – difficulties with various time zones</w:t>
      </w:r>
    </w:p>
    <w:p w:rsidR="00CF345B" w:rsidRDefault="00CF345B" w:rsidP="000E7058">
      <w:pPr>
        <w:pStyle w:val="NoSpacing"/>
        <w:numPr>
          <w:ilvl w:val="0"/>
          <w:numId w:val="2"/>
        </w:numPr>
      </w:pPr>
      <w:r>
        <w:t>Engaging landing page – images, links, videos</w:t>
      </w:r>
    </w:p>
    <w:p w:rsidR="00CF345B" w:rsidRDefault="00CF345B" w:rsidP="000E7058">
      <w:pPr>
        <w:pStyle w:val="NoSpacing"/>
        <w:numPr>
          <w:ilvl w:val="0"/>
          <w:numId w:val="2"/>
        </w:numPr>
      </w:pPr>
      <w:r>
        <w:t>Design stage – access to examples, learning techs</w:t>
      </w:r>
    </w:p>
    <w:p w:rsidR="00CF345B" w:rsidRDefault="00CF345B" w:rsidP="000E7058">
      <w:pPr>
        <w:pStyle w:val="NoSpacing"/>
        <w:numPr>
          <w:ilvl w:val="0"/>
          <w:numId w:val="2"/>
        </w:numPr>
      </w:pPr>
      <w:r>
        <w:t xml:space="preserve">Student feedback is essential – online feedback </w:t>
      </w:r>
      <w:proofErr w:type="gramStart"/>
      <w:r>
        <w:t>option?</w:t>
      </w:r>
      <w:proofErr w:type="gramEnd"/>
    </w:p>
    <w:p w:rsidR="00CF345B" w:rsidRDefault="00CF345B" w:rsidP="00CF345B">
      <w:pPr>
        <w:pStyle w:val="NoSpacing"/>
        <w:numPr>
          <w:ilvl w:val="0"/>
          <w:numId w:val="2"/>
        </w:numPr>
      </w:pPr>
      <w:r>
        <w:t xml:space="preserve">Human tutors – how to help them create videos </w:t>
      </w:r>
      <w:proofErr w:type="spellStart"/>
      <w:r>
        <w:t>etc</w:t>
      </w:r>
      <w:proofErr w:type="spellEnd"/>
      <w:r>
        <w:t xml:space="preserve"> – informality is OK</w:t>
      </w:r>
    </w:p>
    <w:p w:rsidR="00CF345B" w:rsidRDefault="00CF345B" w:rsidP="00CF345B">
      <w:pPr>
        <w:pStyle w:val="NoSpacing"/>
        <w:numPr>
          <w:ilvl w:val="0"/>
          <w:numId w:val="2"/>
        </w:numPr>
      </w:pPr>
      <w:r>
        <w:t>Provision of teaching resources in advance</w:t>
      </w:r>
    </w:p>
    <w:p w:rsidR="00CF345B" w:rsidRDefault="00CF345B" w:rsidP="00CF345B">
      <w:pPr>
        <w:pStyle w:val="NoSpacing"/>
        <w:numPr>
          <w:ilvl w:val="0"/>
          <w:numId w:val="2"/>
        </w:numPr>
      </w:pPr>
      <w:r>
        <w:t>Online delivery of clinical learning including immediately clinical relevant issues</w:t>
      </w:r>
    </w:p>
    <w:p w:rsidR="00CF345B" w:rsidRDefault="00CF345B" w:rsidP="00CF345B">
      <w:pPr>
        <w:pStyle w:val="NoSpacing"/>
        <w:numPr>
          <w:ilvl w:val="0"/>
          <w:numId w:val="2"/>
        </w:numPr>
      </w:pPr>
      <w:r>
        <w:t>Tutor engagement (paid tutors)</w:t>
      </w:r>
    </w:p>
    <w:p w:rsidR="00CF345B" w:rsidRDefault="00CF345B" w:rsidP="00CF345B">
      <w:pPr>
        <w:pStyle w:val="NoSpacing"/>
        <w:numPr>
          <w:ilvl w:val="0"/>
          <w:numId w:val="2"/>
        </w:numPr>
      </w:pPr>
      <w:r>
        <w:t>Discussion boards (assessed, varied in time)</w:t>
      </w:r>
    </w:p>
    <w:p w:rsidR="00CF345B" w:rsidRDefault="00CF345B" w:rsidP="00CF345B">
      <w:pPr>
        <w:pStyle w:val="NoSpacing"/>
        <w:numPr>
          <w:ilvl w:val="0"/>
          <w:numId w:val="2"/>
        </w:numPr>
      </w:pPr>
      <w:r>
        <w:t xml:space="preserve">Space for complexity of engagement e.g. emotions are not as simple as </w:t>
      </w:r>
      <w:proofErr w:type="spellStart"/>
      <w:r>
        <w:t>emojis</w:t>
      </w:r>
      <w:proofErr w:type="spellEnd"/>
      <w:r>
        <w:t>!</w:t>
      </w:r>
    </w:p>
    <w:p w:rsidR="00CF345B" w:rsidRDefault="00CF345B" w:rsidP="00CF345B">
      <w:pPr>
        <w:pStyle w:val="NoSpacing"/>
        <w:numPr>
          <w:ilvl w:val="0"/>
          <w:numId w:val="2"/>
        </w:numPr>
      </w:pPr>
      <w:r>
        <w:t>Space for human interaction and response (verbal and non-verbal)</w:t>
      </w:r>
    </w:p>
    <w:p w:rsidR="00CF345B" w:rsidRDefault="00CF345B" w:rsidP="00CF345B">
      <w:pPr>
        <w:pStyle w:val="NoSpacing"/>
        <w:numPr>
          <w:ilvl w:val="0"/>
          <w:numId w:val="2"/>
        </w:numPr>
      </w:pPr>
      <w:r>
        <w:t xml:space="preserve">Take attendance </w:t>
      </w:r>
    </w:p>
    <w:p w:rsidR="00CF345B" w:rsidRDefault="00CF345B" w:rsidP="00CF345B">
      <w:pPr>
        <w:pStyle w:val="NoSpacing"/>
        <w:numPr>
          <w:ilvl w:val="0"/>
          <w:numId w:val="2"/>
        </w:numPr>
      </w:pPr>
      <w:r>
        <w:t>Accountability</w:t>
      </w:r>
    </w:p>
    <w:p w:rsidR="00CF345B" w:rsidRDefault="00CF345B" w:rsidP="00CF345B">
      <w:pPr>
        <w:pStyle w:val="NoSpacing"/>
        <w:numPr>
          <w:ilvl w:val="0"/>
          <w:numId w:val="2"/>
        </w:numPr>
      </w:pPr>
      <w:r>
        <w:t>Self-selected approach</w:t>
      </w:r>
    </w:p>
    <w:p w:rsidR="00CF345B" w:rsidRDefault="00CF345B" w:rsidP="00CF345B">
      <w:pPr>
        <w:pStyle w:val="NoSpacing"/>
        <w:numPr>
          <w:ilvl w:val="0"/>
          <w:numId w:val="2"/>
        </w:numPr>
      </w:pPr>
      <w:r>
        <w:t>Students do coursework in pairs</w:t>
      </w:r>
    </w:p>
    <w:p w:rsidR="00CF345B" w:rsidRDefault="00DB46E9" w:rsidP="00CF345B">
      <w:pPr>
        <w:pStyle w:val="NoSpacing"/>
        <w:numPr>
          <w:ilvl w:val="0"/>
          <w:numId w:val="2"/>
        </w:numPr>
      </w:pPr>
      <w:r>
        <w:t>Weekly q</w:t>
      </w:r>
      <w:r w:rsidR="00CF345B">
        <w:t>uestion posted on discussion board</w:t>
      </w:r>
    </w:p>
    <w:p w:rsidR="00DB46E9" w:rsidRDefault="00DB46E9" w:rsidP="00CF345B">
      <w:pPr>
        <w:pStyle w:val="NoSpacing"/>
        <w:numPr>
          <w:ilvl w:val="0"/>
          <w:numId w:val="2"/>
        </w:numPr>
      </w:pPr>
      <w:r>
        <w:t>Students find it more personal than Google</w:t>
      </w:r>
    </w:p>
    <w:p w:rsidR="00CF345B" w:rsidRDefault="00DB46E9" w:rsidP="00CF345B">
      <w:pPr>
        <w:pStyle w:val="NoSpacing"/>
        <w:numPr>
          <w:ilvl w:val="0"/>
          <w:numId w:val="2"/>
        </w:numPr>
      </w:pPr>
      <w:r>
        <w:t>Distance students – how they are being treated same as on campus students</w:t>
      </w:r>
    </w:p>
    <w:p w:rsidR="00DB46E9" w:rsidRDefault="00DB46E9" w:rsidP="00CF345B">
      <w:pPr>
        <w:pStyle w:val="NoSpacing"/>
        <w:numPr>
          <w:ilvl w:val="0"/>
          <w:numId w:val="2"/>
        </w:numPr>
      </w:pPr>
      <w:r>
        <w:t>Course work that is real – published clinical scenarios</w:t>
      </w:r>
      <w:bookmarkStart w:id="0" w:name="_GoBack"/>
      <w:bookmarkEnd w:id="0"/>
      <w:r>
        <w:t xml:space="preserve"> – working with some real [local] data</w:t>
      </w:r>
    </w:p>
    <w:p w:rsidR="000E7058" w:rsidRDefault="000E7058" w:rsidP="000E7058">
      <w:pPr>
        <w:pStyle w:val="NoSpacing"/>
        <w:ind w:left="720"/>
      </w:pPr>
    </w:p>
    <w:sectPr w:rsidR="000E7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A12F8"/>
    <w:multiLevelType w:val="hybridMultilevel"/>
    <w:tmpl w:val="C81E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E19E2"/>
    <w:multiLevelType w:val="hybridMultilevel"/>
    <w:tmpl w:val="52840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C5"/>
    <w:rsid w:val="00000859"/>
    <w:rsid w:val="000A7CA9"/>
    <w:rsid w:val="000E7058"/>
    <w:rsid w:val="00364AD2"/>
    <w:rsid w:val="00A569F8"/>
    <w:rsid w:val="00AB5BC5"/>
    <w:rsid w:val="00CF345B"/>
    <w:rsid w:val="00DB46E9"/>
    <w:rsid w:val="00E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870E1"/>
  <w15:chartTrackingRefBased/>
  <w15:docId w15:val="{257503A7-A53B-4242-9D82-0778150F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BOVILL Catherine</dc:creator>
  <cp:keywords/>
  <dc:description/>
  <cp:lastModifiedBy>BOVILL Catherine</cp:lastModifiedBy>
  <cp:revision>3</cp:revision>
  <dcterms:created xsi:type="dcterms:W3CDTF">2018-12-04T13:18:00Z</dcterms:created>
  <dcterms:modified xsi:type="dcterms:W3CDTF">2018-12-04T15:03:00Z</dcterms:modified>
</cp:coreProperties>
</file>