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4DF01" w14:textId="77777777" w:rsidR="00B83F06" w:rsidRPr="007E5108" w:rsidRDefault="00FD7123" w:rsidP="001124D4">
      <w:pPr>
        <w:pStyle w:val="Title"/>
      </w:pPr>
      <w:r>
        <w:rPr>
          <w:rFonts w:ascii="MyriadPro-Regular" w:hAnsi="MyriadPro-Regular" w:cs="MyriadPro-Regular"/>
        </w:rPr>
        <w:br/>
      </w:r>
      <w:r w:rsidR="001124D4">
        <w:br/>
      </w:r>
      <w:r w:rsidR="00B83F06" w:rsidRPr="007E5108">
        <w:t xml:space="preserve">The Principal’s Teaching Award Scheme </w:t>
      </w:r>
    </w:p>
    <w:p w14:paraId="05AC1471" w14:textId="77777777" w:rsidR="00B83F06" w:rsidRPr="007E5108" w:rsidRDefault="00B83F06" w:rsidP="001124D4">
      <w:pPr>
        <w:pStyle w:val="Title"/>
        <w:rPr>
          <w:sz w:val="60"/>
          <w:szCs w:val="60"/>
        </w:rPr>
      </w:pPr>
      <w:r w:rsidRPr="007E5108">
        <w:rPr>
          <w:sz w:val="60"/>
          <w:szCs w:val="60"/>
        </w:rPr>
        <w:t>SMALL PROJECT GRANTS</w:t>
      </w:r>
    </w:p>
    <w:p w14:paraId="3598D5E5" w14:textId="77777777" w:rsidR="00B83F06" w:rsidRPr="00E2224C" w:rsidRDefault="00FD7123" w:rsidP="00B83F06">
      <w:pPr>
        <w:autoSpaceDE w:val="0"/>
        <w:autoSpaceDN w:val="0"/>
        <w:adjustRightInd w:val="0"/>
        <w:spacing w:after="0" w:line="240" w:lineRule="auto"/>
        <w:rPr>
          <w:rFonts w:ascii="Arial" w:hAnsi="Arial" w:cs="Arial"/>
          <w:b/>
          <w:sz w:val="24"/>
          <w:szCs w:val="24"/>
        </w:rPr>
      </w:pPr>
      <w:r w:rsidRPr="00E2224C">
        <w:rPr>
          <w:rFonts w:ascii="Arial" w:hAnsi="Arial" w:cs="Arial"/>
          <w:b/>
          <w:sz w:val="24"/>
          <w:szCs w:val="24"/>
        </w:rPr>
        <w:t>An initiative</w:t>
      </w:r>
      <w:r w:rsidR="00B83F06" w:rsidRPr="00E2224C">
        <w:rPr>
          <w:rFonts w:ascii="Arial" w:hAnsi="Arial" w:cs="Arial"/>
          <w:b/>
          <w:sz w:val="24"/>
          <w:szCs w:val="24"/>
        </w:rPr>
        <w:t xml:space="preserve"> for small project grants up to £1500.</w:t>
      </w:r>
    </w:p>
    <w:p w14:paraId="4352776D" w14:textId="77777777" w:rsidR="00FD7123" w:rsidRPr="00FD7123" w:rsidRDefault="00B83F06" w:rsidP="001124D4">
      <w:pPr>
        <w:pStyle w:val="Heading1"/>
      </w:pPr>
      <w:r w:rsidRPr="008C70FE">
        <w:br/>
      </w:r>
      <w:r w:rsidR="00FD7123">
        <w:t>ABOUT THE INITIATIVE</w:t>
      </w:r>
    </w:p>
    <w:p w14:paraId="4DBC6424" w14:textId="523DB507" w:rsidR="008C70FE" w:rsidRPr="00D11E22" w:rsidRDefault="00FD7123" w:rsidP="00B83F06">
      <w:pPr>
        <w:autoSpaceDE w:val="0"/>
        <w:autoSpaceDN w:val="0"/>
        <w:adjustRightInd w:val="0"/>
        <w:spacing w:after="0" w:line="240" w:lineRule="auto"/>
        <w:rPr>
          <w:rFonts w:ascii="Arial" w:hAnsi="Arial" w:cs="Arial"/>
        </w:rPr>
      </w:pPr>
      <w:r w:rsidRPr="00D11E22">
        <w:rPr>
          <w:rFonts w:ascii="Arial" w:hAnsi="Arial" w:cs="Arial"/>
        </w:rPr>
        <w:t xml:space="preserve">This </w:t>
      </w:r>
      <w:r w:rsidR="00B97383" w:rsidRPr="00D11E22">
        <w:rPr>
          <w:rFonts w:ascii="Arial" w:hAnsi="Arial" w:cs="Arial"/>
        </w:rPr>
        <w:t xml:space="preserve">small grant scheme, coordinated by the </w:t>
      </w:r>
      <w:r w:rsidRPr="00D11E22">
        <w:rPr>
          <w:rFonts w:ascii="Arial" w:hAnsi="Arial" w:cs="Arial"/>
        </w:rPr>
        <w:t>Institute for Academic Developmen</w:t>
      </w:r>
      <w:r w:rsidR="00B97383" w:rsidRPr="00D11E22">
        <w:rPr>
          <w:rFonts w:ascii="Arial" w:hAnsi="Arial" w:cs="Arial"/>
        </w:rPr>
        <w:t xml:space="preserve">t, </w:t>
      </w:r>
      <w:r w:rsidR="00B83F06" w:rsidRPr="00D11E22">
        <w:rPr>
          <w:rFonts w:ascii="Arial" w:hAnsi="Arial" w:cs="Arial"/>
        </w:rPr>
        <w:t>is designed to support</w:t>
      </w:r>
      <w:r w:rsidR="00D04CF3" w:rsidRPr="00D11E22">
        <w:rPr>
          <w:rFonts w:ascii="Arial" w:hAnsi="Arial" w:cs="Arial"/>
        </w:rPr>
        <w:t xml:space="preserve"> the enhancement of learning and teaching.</w:t>
      </w:r>
      <w:r w:rsidR="00B83F06" w:rsidRPr="00D11E22">
        <w:rPr>
          <w:rFonts w:ascii="Arial" w:hAnsi="Arial" w:cs="Arial"/>
        </w:rPr>
        <w:t xml:space="preserve"> </w:t>
      </w:r>
      <w:r w:rsidR="00D04CF3" w:rsidRPr="00D11E22">
        <w:rPr>
          <w:rFonts w:ascii="Arial" w:hAnsi="Arial" w:cs="Arial"/>
        </w:rPr>
        <w:t xml:space="preserve"> </w:t>
      </w:r>
      <w:r w:rsidR="00B83F06" w:rsidRPr="00D11E22">
        <w:rPr>
          <w:rFonts w:ascii="Arial" w:hAnsi="Arial" w:cs="Arial"/>
        </w:rPr>
        <w:t>The m</w:t>
      </w:r>
      <w:r w:rsidR="00D04CF3" w:rsidRPr="00D11E22">
        <w:rPr>
          <w:rFonts w:ascii="Arial" w:hAnsi="Arial" w:cs="Arial"/>
        </w:rPr>
        <w:t>oney is intended to allow applicant</w:t>
      </w:r>
      <w:r w:rsidR="00B83F06" w:rsidRPr="00D11E22">
        <w:rPr>
          <w:rFonts w:ascii="Arial" w:hAnsi="Arial" w:cs="Arial"/>
        </w:rPr>
        <w:t xml:space="preserve">s to take an enquiry-based approach to some of these issues without needing to engage in a substantial investigation or submit a </w:t>
      </w:r>
      <w:r w:rsidR="008C70FE" w:rsidRPr="00D11E22">
        <w:rPr>
          <w:rFonts w:ascii="Arial" w:hAnsi="Arial" w:cs="Arial"/>
        </w:rPr>
        <w:t xml:space="preserve">comprehensive project proposal. </w:t>
      </w:r>
      <w:r w:rsidR="00B83F06" w:rsidRPr="00D11E22">
        <w:rPr>
          <w:rFonts w:ascii="Arial" w:hAnsi="Arial" w:cs="Arial"/>
        </w:rPr>
        <w:t xml:space="preserve">It is anticipated that many of the projects funded by these smaller grants will provide the foundation for a regular PTAS application in the future. </w:t>
      </w:r>
    </w:p>
    <w:p w14:paraId="4F5AA739" w14:textId="77777777" w:rsidR="008C70FE" w:rsidRPr="00D11E22" w:rsidRDefault="008C70FE" w:rsidP="00B83F06">
      <w:pPr>
        <w:autoSpaceDE w:val="0"/>
        <w:autoSpaceDN w:val="0"/>
        <w:adjustRightInd w:val="0"/>
        <w:spacing w:after="0" w:line="240" w:lineRule="auto"/>
        <w:rPr>
          <w:rFonts w:ascii="Arial" w:hAnsi="Arial" w:cs="Arial"/>
        </w:rPr>
      </w:pPr>
    </w:p>
    <w:p w14:paraId="63CE0FFE" w14:textId="77777777" w:rsidR="00B83F06" w:rsidRPr="00D11E22" w:rsidRDefault="00B83F06" w:rsidP="00B83F06">
      <w:pPr>
        <w:autoSpaceDE w:val="0"/>
        <w:autoSpaceDN w:val="0"/>
        <w:adjustRightInd w:val="0"/>
        <w:spacing w:after="0" w:line="240" w:lineRule="auto"/>
        <w:rPr>
          <w:rFonts w:ascii="Arial" w:hAnsi="Arial" w:cs="Arial"/>
        </w:rPr>
      </w:pPr>
      <w:r w:rsidRPr="00D11E22">
        <w:rPr>
          <w:rFonts w:ascii="Arial" w:hAnsi="Arial" w:cs="Arial"/>
        </w:rPr>
        <w:t xml:space="preserve">We particularly welcome proposals which address priorities in the University’s and/or Colleges’ Teaching and Learning Enhancement Strategies. </w:t>
      </w:r>
    </w:p>
    <w:p w14:paraId="73487EC1" w14:textId="77777777" w:rsidR="00D75842" w:rsidRPr="00D11E22" w:rsidRDefault="00D75842" w:rsidP="00B83F06">
      <w:pPr>
        <w:autoSpaceDE w:val="0"/>
        <w:autoSpaceDN w:val="0"/>
        <w:adjustRightInd w:val="0"/>
        <w:spacing w:after="0" w:line="240" w:lineRule="auto"/>
        <w:rPr>
          <w:rFonts w:ascii="Arial" w:hAnsi="Arial" w:cs="Arial"/>
        </w:rPr>
      </w:pPr>
    </w:p>
    <w:p w14:paraId="3F339924" w14:textId="09564E45" w:rsidR="00D75842" w:rsidRPr="00D11E22" w:rsidRDefault="00D75842" w:rsidP="00D75842">
      <w:pPr>
        <w:pStyle w:val="PlainText"/>
        <w:rPr>
          <w:rFonts w:ascii="Arial" w:hAnsi="Arial" w:cs="Arial"/>
          <w:szCs w:val="22"/>
        </w:rPr>
      </w:pPr>
      <w:r w:rsidRPr="00D11E22">
        <w:rPr>
          <w:rFonts w:ascii="Arial" w:hAnsi="Arial" w:cs="Arial"/>
          <w:szCs w:val="22"/>
        </w:rPr>
        <w:t>We would particularly value bids which focus on curriculum innovation and/or student-staff collaboration. We are also keen to encourage bids which demonstrate student involvement in the project itself. This could be, for example, where undergraduate and/or PGT students are active participants in the bid teams or will be involved later in developing and shaping the project. Student involvement should go beyond simply collecting data from students, they should have a clear say in how the project goes forward. As with previous rounds of PTAS we still value the involvement of students in the PTAS process.</w:t>
      </w:r>
      <w:r w:rsidR="00842518" w:rsidRPr="00D11E22">
        <w:rPr>
          <w:rFonts w:ascii="Arial" w:hAnsi="Arial" w:cs="Arial"/>
          <w:szCs w:val="22"/>
        </w:rPr>
        <w:t xml:space="preserve">  The expectation is that the U</w:t>
      </w:r>
      <w:r w:rsidR="00D11E22" w:rsidRPr="00D11E22">
        <w:rPr>
          <w:rFonts w:ascii="Arial" w:hAnsi="Arial" w:cs="Arial"/>
          <w:szCs w:val="22"/>
        </w:rPr>
        <w:t>niversity of Edinburgh (</w:t>
      </w:r>
      <w:proofErr w:type="spellStart"/>
      <w:r w:rsidR="00D11E22" w:rsidRPr="00D11E22">
        <w:rPr>
          <w:rFonts w:ascii="Arial" w:hAnsi="Arial" w:cs="Arial"/>
          <w:szCs w:val="22"/>
        </w:rPr>
        <w:t>U</w:t>
      </w:r>
      <w:r w:rsidR="00842518" w:rsidRPr="00D11E22">
        <w:rPr>
          <w:rFonts w:ascii="Arial" w:hAnsi="Arial" w:cs="Arial"/>
          <w:szCs w:val="22"/>
        </w:rPr>
        <w:t>oE</w:t>
      </w:r>
      <w:proofErr w:type="spellEnd"/>
      <w:r w:rsidR="00D11E22" w:rsidRPr="00D11E22">
        <w:rPr>
          <w:rFonts w:ascii="Arial" w:hAnsi="Arial" w:cs="Arial"/>
          <w:szCs w:val="22"/>
        </w:rPr>
        <w:t>)</w:t>
      </w:r>
      <w:r w:rsidR="00842518" w:rsidRPr="00D11E22">
        <w:rPr>
          <w:rFonts w:ascii="Arial" w:hAnsi="Arial" w:cs="Arial"/>
          <w:szCs w:val="22"/>
        </w:rPr>
        <w:t xml:space="preserve"> staff member who is Principal Investigator will hold a contract that covers the period of the award applied for.</w:t>
      </w:r>
    </w:p>
    <w:p w14:paraId="3986CAA0" w14:textId="77777777" w:rsidR="00B83F06" w:rsidRPr="00D11E22" w:rsidRDefault="00B83F06" w:rsidP="00B83F06">
      <w:pPr>
        <w:autoSpaceDE w:val="0"/>
        <w:autoSpaceDN w:val="0"/>
        <w:adjustRightInd w:val="0"/>
        <w:spacing w:after="0" w:line="240" w:lineRule="auto"/>
        <w:rPr>
          <w:rFonts w:ascii="Arial" w:hAnsi="Arial" w:cs="Arial"/>
        </w:rPr>
      </w:pPr>
    </w:p>
    <w:p w14:paraId="03184015" w14:textId="1460FDF2" w:rsidR="00B83F06" w:rsidRPr="00D11E22" w:rsidRDefault="00B83F06" w:rsidP="00B83F06">
      <w:pPr>
        <w:autoSpaceDE w:val="0"/>
        <w:autoSpaceDN w:val="0"/>
        <w:adjustRightInd w:val="0"/>
        <w:spacing w:after="0" w:line="240" w:lineRule="auto"/>
        <w:rPr>
          <w:rFonts w:ascii="Arial" w:hAnsi="Arial" w:cs="Arial"/>
        </w:rPr>
      </w:pPr>
      <w:r w:rsidRPr="00D11E22">
        <w:rPr>
          <w:rFonts w:ascii="Arial" w:hAnsi="Arial" w:cs="Arial"/>
        </w:rPr>
        <w:t>The main criteria for acceptance are the promise of th</w:t>
      </w:r>
      <w:r w:rsidR="00D04CF3" w:rsidRPr="00D11E22">
        <w:rPr>
          <w:rFonts w:ascii="Arial" w:hAnsi="Arial" w:cs="Arial"/>
        </w:rPr>
        <w:t>e proposed initiative and its potential impact</w:t>
      </w:r>
      <w:r w:rsidRPr="00D11E22">
        <w:rPr>
          <w:rFonts w:ascii="Arial" w:hAnsi="Arial" w:cs="Arial"/>
        </w:rPr>
        <w:t xml:space="preserve">. For details on what is expected in the application, please consult the guidelines below. </w:t>
      </w:r>
      <w:r w:rsidR="00E14775" w:rsidRPr="00D11E22">
        <w:rPr>
          <w:rFonts w:ascii="Arial" w:hAnsi="Arial" w:cs="Arial"/>
        </w:rPr>
        <w:t xml:space="preserve">A Principal Investigator may only hold a </w:t>
      </w:r>
      <w:r w:rsidR="00E14775" w:rsidRPr="00D11E22">
        <w:rPr>
          <w:rFonts w:ascii="Arial" w:hAnsi="Arial" w:cs="Arial"/>
          <w:b/>
          <w:bCs/>
        </w:rPr>
        <w:t>small</w:t>
      </w:r>
      <w:r w:rsidR="00E14775" w:rsidRPr="00D11E22">
        <w:rPr>
          <w:rFonts w:ascii="Arial" w:hAnsi="Arial" w:cs="Arial"/>
        </w:rPr>
        <w:t xml:space="preserve"> PTAS grant once.  </w:t>
      </w:r>
    </w:p>
    <w:p w14:paraId="545F24F1" w14:textId="78E61B3B" w:rsidR="00B83F06" w:rsidRPr="008C70FE" w:rsidRDefault="00B83F06" w:rsidP="00B83F06">
      <w:pPr>
        <w:autoSpaceDE w:val="0"/>
        <w:autoSpaceDN w:val="0"/>
        <w:adjustRightInd w:val="0"/>
        <w:spacing w:after="0" w:line="240" w:lineRule="auto"/>
        <w:rPr>
          <w:rFonts w:ascii="Arial" w:hAnsi="Arial" w:cs="Arial"/>
          <w:sz w:val="24"/>
          <w:szCs w:val="24"/>
        </w:rPr>
      </w:pPr>
      <w:r w:rsidRPr="00D11E22">
        <w:rPr>
          <w:rFonts w:ascii="Arial" w:hAnsi="Arial" w:cs="Arial"/>
        </w:rPr>
        <w:br/>
        <w:t xml:space="preserve">Please note that as with the regular PTAS grant scheme, all grant recipients will be expected to submit a brief report at the conclusion of their project and </w:t>
      </w:r>
      <w:r w:rsidR="00E14775" w:rsidRPr="00D11E22">
        <w:rPr>
          <w:rFonts w:ascii="Arial" w:hAnsi="Arial" w:cs="Arial"/>
        </w:rPr>
        <w:t xml:space="preserve">may </w:t>
      </w:r>
      <w:r w:rsidRPr="00D11E22">
        <w:rPr>
          <w:rFonts w:ascii="Arial" w:hAnsi="Arial" w:cs="Arial"/>
        </w:rPr>
        <w:t>also</w:t>
      </w:r>
      <w:r w:rsidR="00E14775" w:rsidRPr="00D11E22">
        <w:rPr>
          <w:rFonts w:ascii="Arial" w:hAnsi="Arial" w:cs="Arial"/>
        </w:rPr>
        <w:t xml:space="preserve"> be invited to</w:t>
      </w:r>
      <w:r w:rsidRPr="00D11E22">
        <w:rPr>
          <w:rFonts w:ascii="Arial" w:hAnsi="Arial" w:cs="Arial"/>
        </w:rPr>
        <w:t xml:space="preserve"> </w:t>
      </w:r>
      <w:r w:rsidR="00E14775" w:rsidRPr="00D11E22">
        <w:rPr>
          <w:rFonts w:ascii="Arial" w:hAnsi="Arial" w:cs="Arial"/>
        </w:rPr>
        <w:t>apply to present</w:t>
      </w:r>
      <w:r w:rsidRPr="00D11E22">
        <w:rPr>
          <w:rFonts w:ascii="Arial" w:hAnsi="Arial" w:cs="Arial"/>
        </w:rPr>
        <w:t xml:space="preserve"> their work at </w:t>
      </w:r>
      <w:r w:rsidR="008E323F" w:rsidRPr="00D11E22">
        <w:rPr>
          <w:rFonts w:ascii="Arial" w:hAnsi="Arial" w:cs="Arial"/>
        </w:rPr>
        <w:t xml:space="preserve">the </w:t>
      </w:r>
      <w:r w:rsidR="00E14775" w:rsidRPr="00D11E22">
        <w:rPr>
          <w:rFonts w:ascii="Arial" w:hAnsi="Arial" w:cs="Arial"/>
        </w:rPr>
        <w:t xml:space="preserve">University’s </w:t>
      </w:r>
      <w:r w:rsidR="008E323F" w:rsidRPr="00D11E22">
        <w:rPr>
          <w:rFonts w:ascii="Arial" w:hAnsi="Arial" w:cs="Arial"/>
        </w:rPr>
        <w:t>annual</w:t>
      </w:r>
      <w:r w:rsidR="00E14775" w:rsidRPr="00D11E22">
        <w:rPr>
          <w:rFonts w:ascii="Arial" w:hAnsi="Arial" w:cs="Arial"/>
        </w:rPr>
        <w:t xml:space="preserve"> Learning and Teaching Conference</w:t>
      </w:r>
      <w:r w:rsidR="00B97383" w:rsidRPr="00D11E22">
        <w:rPr>
          <w:rFonts w:ascii="Arial" w:hAnsi="Arial" w:cs="Arial"/>
        </w:rPr>
        <w:t xml:space="preserve">. </w:t>
      </w:r>
      <w:r w:rsidR="008E323F" w:rsidRPr="00D11E22">
        <w:rPr>
          <w:rFonts w:ascii="Arial" w:hAnsi="Arial" w:cs="Arial"/>
        </w:rPr>
        <w:t xml:space="preserve">The </w:t>
      </w:r>
      <w:r w:rsidR="00E2224C" w:rsidRPr="00D11E22">
        <w:rPr>
          <w:rFonts w:ascii="Arial" w:hAnsi="Arial" w:cs="Arial"/>
        </w:rPr>
        <w:t xml:space="preserve">final report </w:t>
      </w:r>
      <w:r w:rsidR="008E323F" w:rsidRPr="00D11E22">
        <w:rPr>
          <w:rFonts w:ascii="Arial" w:hAnsi="Arial" w:cs="Arial"/>
        </w:rPr>
        <w:t>should</w:t>
      </w:r>
      <w:r w:rsidR="00E2224C" w:rsidRPr="00D11E22">
        <w:rPr>
          <w:rFonts w:ascii="Arial" w:hAnsi="Arial" w:cs="Arial"/>
        </w:rPr>
        <w:t xml:space="preserve"> </w:t>
      </w:r>
      <w:proofErr w:type="gramStart"/>
      <w:r w:rsidR="00E2224C" w:rsidRPr="00D11E22">
        <w:rPr>
          <w:rFonts w:ascii="Arial" w:hAnsi="Arial" w:cs="Arial"/>
        </w:rPr>
        <w:t>outline briefly</w:t>
      </w:r>
      <w:proofErr w:type="gramEnd"/>
      <w:r w:rsidR="00E2224C" w:rsidRPr="00D11E22">
        <w:rPr>
          <w:rFonts w:ascii="Arial" w:hAnsi="Arial" w:cs="Arial"/>
        </w:rPr>
        <w:t xml:space="preserve"> the nature of the work completed, outcomes, benefits</w:t>
      </w:r>
      <w:r w:rsidR="00D04CF3" w:rsidRPr="00D11E22">
        <w:rPr>
          <w:rFonts w:ascii="Arial" w:hAnsi="Arial" w:cs="Arial"/>
        </w:rPr>
        <w:t xml:space="preserve"> student learning</w:t>
      </w:r>
      <w:r w:rsidR="00E2224C" w:rsidRPr="00D11E22">
        <w:rPr>
          <w:rFonts w:ascii="Arial" w:hAnsi="Arial" w:cs="Arial"/>
        </w:rPr>
        <w:t>, dissemination activity (where relevant), and, if possible, how the activity could inform future work or be transferred to other subject areas in the University.</w:t>
      </w:r>
      <w:r w:rsidR="00D5753D" w:rsidRPr="00D11E22">
        <w:rPr>
          <w:rFonts w:ascii="Arial" w:hAnsi="Arial" w:cs="Arial"/>
        </w:rPr>
        <w:t xml:space="preserve"> See below for further details.</w:t>
      </w:r>
      <w:r w:rsidR="00D5753D" w:rsidRPr="008C70FE">
        <w:rPr>
          <w:rFonts w:ascii="Arial" w:hAnsi="Arial" w:cs="Arial"/>
          <w:sz w:val="24"/>
          <w:szCs w:val="24"/>
        </w:rPr>
        <w:t xml:space="preserve"> </w:t>
      </w:r>
      <w:r w:rsidRPr="008C70FE">
        <w:rPr>
          <w:rFonts w:ascii="Arial" w:hAnsi="Arial" w:cs="Arial"/>
          <w:sz w:val="24"/>
          <w:szCs w:val="24"/>
        </w:rPr>
        <w:br/>
      </w:r>
    </w:p>
    <w:p w14:paraId="1DCB5C55" w14:textId="77777777" w:rsidR="00D11E22" w:rsidRDefault="00D11E22">
      <w:pPr>
        <w:rPr>
          <w:rFonts w:ascii="Arial" w:eastAsiaTheme="majorEastAsia" w:hAnsi="Arial" w:cstheme="majorBidi"/>
          <w:b/>
          <w:bCs/>
          <w:sz w:val="28"/>
          <w:szCs w:val="28"/>
        </w:rPr>
      </w:pPr>
      <w:r>
        <w:br w:type="page"/>
      </w:r>
    </w:p>
    <w:p w14:paraId="655BA30E" w14:textId="77777777" w:rsidR="00D11E22" w:rsidRDefault="00D11E22" w:rsidP="001124D4">
      <w:pPr>
        <w:pStyle w:val="Heading1"/>
      </w:pPr>
    </w:p>
    <w:p w14:paraId="5ED18077" w14:textId="1DA1DB02" w:rsidR="00B83F06" w:rsidRPr="008C70FE" w:rsidRDefault="00B83F06" w:rsidP="001124D4">
      <w:pPr>
        <w:pStyle w:val="Heading1"/>
      </w:pPr>
      <w:r w:rsidRPr="008C70FE">
        <w:t>GUIDELINES</w:t>
      </w:r>
    </w:p>
    <w:p w14:paraId="263A4A92" w14:textId="39E2DB94" w:rsidR="00B83F06" w:rsidRPr="00D11E22" w:rsidRDefault="00B83F06" w:rsidP="00B83F06">
      <w:pPr>
        <w:autoSpaceDE w:val="0"/>
        <w:autoSpaceDN w:val="0"/>
        <w:adjustRightInd w:val="0"/>
        <w:spacing w:after="0" w:line="240" w:lineRule="auto"/>
        <w:rPr>
          <w:rFonts w:ascii="Arial" w:hAnsi="Arial" w:cs="Arial"/>
        </w:rPr>
      </w:pPr>
      <w:r w:rsidRPr="00D11E22">
        <w:rPr>
          <w:rFonts w:ascii="Arial" w:hAnsi="Arial" w:cs="Arial"/>
        </w:rPr>
        <w:t>In no more than 750 words, please describe your planned project addressing each of the following questions:</w:t>
      </w:r>
    </w:p>
    <w:p w14:paraId="254B87C0" w14:textId="77777777" w:rsidR="008C70FE" w:rsidRPr="00D11E22" w:rsidRDefault="008C70FE" w:rsidP="00B83F06">
      <w:pPr>
        <w:autoSpaceDE w:val="0"/>
        <w:autoSpaceDN w:val="0"/>
        <w:adjustRightInd w:val="0"/>
        <w:spacing w:after="0" w:line="240" w:lineRule="auto"/>
        <w:rPr>
          <w:rFonts w:ascii="Arial" w:hAnsi="Arial" w:cs="Arial"/>
        </w:rPr>
      </w:pPr>
    </w:p>
    <w:p w14:paraId="5DA399E1" w14:textId="77777777" w:rsidR="00B83F06" w:rsidRPr="00D11E22" w:rsidRDefault="00B83F06" w:rsidP="00B83F06">
      <w:pPr>
        <w:autoSpaceDE w:val="0"/>
        <w:autoSpaceDN w:val="0"/>
        <w:adjustRightInd w:val="0"/>
        <w:spacing w:after="0" w:line="240" w:lineRule="auto"/>
        <w:rPr>
          <w:rFonts w:ascii="Arial" w:hAnsi="Arial" w:cs="Arial"/>
        </w:rPr>
      </w:pPr>
      <w:r w:rsidRPr="00D11E22">
        <w:rPr>
          <w:rFonts w:ascii="Arial" w:hAnsi="Arial" w:cs="Arial"/>
        </w:rPr>
        <w:t xml:space="preserve">1. </w:t>
      </w:r>
      <w:r w:rsidR="00A1247D" w:rsidRPr="00D11E22">
        <w:rPr>
          <w:rFonts w:ascii="Arial" w:hAnsi="Arial" w:cs="Arial"/>
        </w:rPr>
        <w:t xml:space="preserve">  </w:t>
      </w:r>
      <w:r w:rsidRPr="00D11E22">
        <w:rPr>
          <w:rFonts w:ascii="Arial" w:hAnsi="Arial" w:cs="Arial"/>
        </w:rPr>
        <w:t>What is the title of the proposed initiative?</w:t>
      </w:r>
    </w:p>
    <w:p w14:paraId="6853315D" w14:textId="77777777" w:rsidR="00B83F06" w:rsidRPr="00D11E22" w:rsidRDefault="00B83F06" w:rsidP="00B83F06">
      <w:pPr>
        <w:autoSpaceDE w:val="0"/>
        <w:autoSpaceDN w:val="0"/>
        <w:adjustRightInd w:val="0"/>
        <w:spacing w:after="0" w:line="240" w:lineRule="auto"/>
        <w:rPr>
          <w:rFonts w:ascii="Arial" w:hAnsi="Arial" w:cs="Arial"/>
        </w:rPr>
      </w:pPr>
      <w:r w:rsidRPr="00D11E22">
        <w:rPr>
          <w:rFonts w:ascii="Arial" w:hAnsi="Arial" w:cs="Arial"/>
        </w:rPr>
        <w:t xml:space="preserve">2. </w:t>
      </w:r>
      <w:r w:rsidR="00A1247D" w:rsidRPr="00D11E22">
        <w:rPr>
          <w:rFonts w:ascii="Arial" w:hAnsi="Arial" w:cs="Arial"/>
        </w:rPr>
        <w:t xml:space="preserve">  </w:t>
      </w:r>
      <w:r w:rsidRPr="00D11E22">
        <w:rPr>
          <w:rFonts w:ascii="Arial" w:hAnsi="Arial" w:cs="Arial"/>
        </w:rPr>
        <w:t>Why is this project important? What significant issue does it address?</w:t>
      </w:r>
    </w:p>
    <w:p w14:paraId="5A99BAD0" w14:textId="77777777" w:rsidR="00B83F06" w:rsidRPr="00D11E22" w:rsidRDefault="00B83F06" w:rsidP="00B83F06">
      <w:pPr>
        <w:autoSpaceDE w:val="0"/>
        <w:autoSpaceDN w:val="0"/>
        <w:adjustRightInd w:val="0"/>
        <w:spacing w:after="0" w:line="240" w:lineRule="auto"/>
        <w:rPr>
          <w:rFonts w:ascii="Arial" w:hAnsi="Arial" w:cs="Arial"/>
        </w:rPr>
      </w:pPr>
      <w:r w:rsidRPr="00D11E22">
        <w:rPr>
          <w:rFonts w:ascii="Arial" w:hAnsi="Arial" w:cs="Arial"/>
        </w:rPr>
        <w:t xml:space="preserve">3. </w:t>
      </w:r>
      <w:r w:rsidR="00A1247D" w:rsidRPr="00D11E22">
        <w:rPr>
          <w:rFonts w:ascii="Arial" w:hAnsi="Arial" w:cs="Arial"/>
        </w:rPr>
        <w:t xml:space="preserve">  </w:t>
      </w:r>
      <w:r w:rsidRPr="00D11E22">
        <w:rPr>
          <w:rFonts w:ascii="Arial" w:hAnsi="Arial" w:cs="Arial"/>
        </w:rPr>
        <w:t>What questions are you hoping to answer?</w:t>
      </w:r>
    </w:p>
    <w:p w14:paraId="56A0AB55" w14:textId="77777777" w:rsidR="00B83F06" w:rsidRPr="00D11E22" w:rsidRDefault="00B83F06" w:rsidP="00A1247D">
      <w:pPr>
        <w:autoSpaceDE w:val="0"/>
        <w:autoSpaceDN w:val="0"/>
        <w:adjustRightInd w:val="0"/>
        <w:spacing w:after="0" w:line="240" w:lineRule="auto"/>
        <w:ind w:left="426" w:hanging="426"/>
        <w:rPr>
          <w:rFonts w:ascii="Arial" w:hAnsi="Arial" w:cs="Arial"/>
        </w:rPr>
      </w:pPr>
      <w:r w:rsidRPr="00D11E22">
        <w:rPr>
          <w:rFonts w:ascii="Arial" w:hAnsi="Arial" w:cs="Arial"/>
        </w:rPr>
        <w:t xml:space="preserve">4. </w:t>
      </w:r>
      <w:r w:rsidR="00A1247D" w:rsidRPr="00D11E22">
        <w:rPr>
          <w:rFonts w:ascii="Arial" w:hAnsi="Arial" w:cs="Arial"/>
        </w:rPr>
        <w:t xml:space="preserve">  </w:t>
      </w:r>
      <w:r w:rsidRPr="00D11E22">
        <w:rPr>
          <w:rFonts w:ascii="Arial" w:hAnsi="Arial" w:cs="Arial"/>
        </w:rPr>
        <w:t xml:space="preserve">How do you intend to answer them? </w:t>
      </w:r>
    </w:p>
    <w:p w14:paraId="6CD9B9B0" w14:textId="77777777" w:rsidR="00B83F06" w:rsidRPr="00D11E22" w:rsidRDefault="00B83F06" w:rsidP="00B83F06">
      <w:pPr>
        <w:autoSpaceDE w:val="0"/>
        <w:autoSpaceDN w:val="0"/>
        <w:adjustRightInd w:val="0"/>
        <w:spacing w:after="0" w:line="240" w:lineRule="auto"/>
        <w:rPr>
          <w:rFonts w:ascii="Arial" w:hAnsi="Arial" w:cs="Arial"/>
        </w:rPr>
      </w:pPr>
      <w:r w:rsidRPr="00D11E22">
        <w:rPr>
          <w:rFonts w:ascii="Arial" w:hAnsi="Arial" w:cs="Arial"/>
        </w:rPr>
        <w:t>5.</w:t>
      </w:r>
      <w:r w:rsidR="00A1247D" w:rsidRPr="00D11E22">
        <w:rPr>
          <w:rFonts w:ascii="Arial" w:hAnsi="Arial" w:cs="Arial"/>
        </w:rPr>
        <w:t xml:space="preserve">   </w:t>
      </w:r>
      <w:r w:rsidRPr="00D11E22">
        <w:rPr>
          <w:rFonts w:ascii="Arial" w:hAnsi="Arial" w:cs="Arial"/>
        </w:rPr>
        <w:t>Who will carry out the investigation?</w:t>
      </w:r>
    </w:p>
    <w:p w14:paraId="6E4B18C3" w14:textId="1B3C6DF4" w:rsidR="00B4114C" w:rsidRPr="00D11E22" w:rsidRDefault="00B83F06" w:rsidP="00B83F06">
      <w:pPr>
        <w:autoSpaceDE w:val="0"/>
        <w:autoSpaceDN w:val="0"/>
        <w:adjustRightInd w:val="0"/>
        <w:spacing w:after="0" w:line="240" w:lineRule="auto"/>
        <w:rPr>
          <w:rFonts w:ascii="Arial" w:hAnsi="Arial" w:cs="Arial"/>
        </w:rPr>
      </w:pPr>
      <w:r w:rsidRPr="00D11E22">
        <w:rPr>
          <w:rFonts w:ascii="Arial" w:hAnsi="Arial" w:cs="Arial"/>
        </w:rPr>
        <w:t>6.</w:t>
      </w:r>
      <w:r w:rsidR="00A1247D" w:rsidRPr="00D11E22">
        <w:rPr>
          <w:rFonts w:ascii="Arial" w:hAnsi="Arial" w:cs="Arial"/>
        </w:rPr>
        <w:t xml:space="preserve">   </w:t>
      </w:r>
      <w:r w:rsidR="001B0F53" w:rsidRPr="00D11E22">
        <w:rPr>
          <w:rFonts w:ascii="Arial" w:hAnsi="Arial" w:cs="Arial"/>
        </w:rPr>
        <w:t>How will any</w:t>
      </w:r>
      <w:r w:rsidRPr="00D11E22">
        <w:rPr>
          <w:rFonts w:ascii="Arial" w:hAnsi="Arial" w:cs="Arial"/>
        </w:rPr>
        <w:t xml:space="preserve"> collected data be analysed?</w:t>
      </w:r>
    </w:p>
    <w:p w14:paraId="7852DADE" w14:textId="4C610505" w:rsidR="00B4114C" w:rsidRPr="00D11E22" w:rsidRDefault="00D11E22" w:rsidP="00D11E22">
      <w:pPr>
        <w:autoSpaceDE w:val="0"/>
        <w:autoSpaceDN w:val="0"/>
        <w:adjustRightInd w:val="0"/>
        <w:spacing w:after="0" w:line="240" w:lineRule="auto"/>
        <w:ind w:left="426" w:hanging="426"/>
        <w:rPr>
          <w:rFonts w:ascii="Arial" w:hAnsi="Arial" w:cs="Arial"/>
        </w:rPr>
      </w:pPr>
      <w:r w:rsidRPr="00D11E22">
        <w:rPr>
          <w:rFonts w:ascii="Arial" w:hAnsi="Arial" w:cs="Arial"/>
        </w:rPr>
        <w:t xml:space="preserve">7.    </w:t>
      </w:r>
      <w:r w:rsidR="00B4114C" w:rsidRPr="00D11E22">
        <w:rPr>
          <w:rFonts w:ascii="Arial" w:hAnsi="Arial" w:cs="Arial"/>
        </w:rPr>
        <w:t xml:space="preserve">A brief Equality Impact statement. PTAS projects have the potential to impact all 9 protected characteristics within the ‘Equality Act 2010’ and ‘Equality Act 2010 (Specific Duties) (Scotland) Regulations 2012’, </w:t>
      </w:r>
      <w:proofErr w:type="gramStart"/>
      <w:r w:rsidR="00B4114C" w:rsidRPr="00D11E22">
        <w:rPr>
          <w:rFonts w:ascii="Arial" w:hAnsi="Arial" w:cs="Arial"/>
        </w:rPr>
        <w:t>namely :</w:t>
      </w:r>
      <w:proofErr w:type="gramEnd"/>
      <w:r w:rsidR="00B4114C" w:rsidRPr="00D11E22">
        <w:rPr>
          <w:rFonts w:ascii="Arial" w:hAnsi="Arial" w:cs="Arial"/>
        </w:rPr>
        <w:t xml:space="preserve"> Age, Disability, Race (including ethnicity and nationality), Religion or belief, Sex, Pregnancy and Maternity, Marriage or civil partnership, Sexual orientation, Gender reassignment. Please state in relation to these protected characteristics how you have considered (for example) whether this project will: create barriers for any groups, lead to discrimination (direct or indirect), harassment, victimisation, less favourable treatment for </w:t>
      </w:r>
      <w:proofErr w:type="gramStart"/>
      <w:r w:rsidR="00B4114C" w:rsidRPr="00D11E22">
        <w:rPr>
          <w:rFonts w:ascii="Arial" w:hAnsi="Arial" w:cs="Arial"/>
        </w:rPr>
        <w:t>particular equality</w:t>
      </w:r>
      <w:proofErr w:type="gramEnd"/>
      <w:r w:rsidR="00B4114C" w:rsidRPr="00D11E22">
        <w:rPr>
          <w:rFonts w:ascii="Arial" w:hAnsi="Arial" w:cs="Arial"/>
        </w:rPr>
        <w:t xml:space="preserve"> groups, or contribute to advancing equality of opportunity and the fostering of good relations.</w:t>
      </w:r>
      <w:r w:rsidRPr="00D11E22">
        <w:rPr>
          <w:rFonts w:ascii="Arial" w:hAnsi="Arial" w:cs="Arial"/>
        </w:rPr>
        <w:t xml:space="preserve"> </w:t>
      </w:r>
      <w:r w:rsidR="00B4114C" w:rsidRPr="00D11E22">
        <w:rPr>
          <w:rFonts w:ascii="Arial" w:hAnsi="Arial" w:cs="Arial"/>
        </w:rPr>
        <w:t xml:space="preserve">You may wish to use the following two headings: 1) </w:t>
      </w:r>
      <w:r w:rsidR="00B4114C" w:rsidRPr="00D11E22">
        <w:rPr>
          <w:rFonts w:ascii="Arial" w:hAnsi="Arial" w:cs="Arial"/>
          <w:bCs/>
        </w:rPr>
        <w:t>How this project is meeting the legislative requirement to ensure equality 2) A</w:t>
      </w:r>
      <w:r w:rsidR="00B4114C" w:rsidRPr="00D11E22">
        <w:rPr>
          <w:rStyle w:val="Hyperlink"/>
          <w:rFonts w:ascii="Arial" w:hAnsi="Arial" w:cs="Arial"/>
          <w:bCs/>
        </w:rPr>
        <w:t xml:space="preserve">ny adverse impacts on equality are identified here and their impact mitigated by the following. </w:t>
      </w:r>
      <w:r w:rsidR="00B4114C" w:rsidRPr="00D11E22">
        <w:rPr>
          <w:rFonts w:ascii="Arial" w:hAnsi="Arial" w:cs="Arial"/>
        </w:rPr>
        <w:t xml:space="preserve">Please also ensure that written materials used in the project or as an outcome of the project are accessible to all users as per the University guidelines at </w:t>
      </w:r>
      <w:hyperlink r:id="rId11" w:history="1">
        <w:r w:rsidR="00B4114C" w:rsidRPr="00D11E22">
          <w:rPr>
            <w:rStyle w:val="Hyperlink"/>
            <w:rFonts w:ascii="Arial" w:hAnsi="Arial" w:cs="Arial"/>
            <w:bCs/>
          </w:rPr>
          <w:t>http://www.ed.ac.uk/information-services/help-consultancy/accessibility/creating-materials</w:t>
        </w:r>
      </w:hyperlink>
    </w:p>
    <w:p w14:paraId="08C8FEA0" w14:textId="4F0E8991" w:rsidR="00A1247D" w:rsidRPr="00D11E22" w:rsidRDefault="00D11E22" w:rsidP="00A1247D">
      <w:pPr>
        <w:autoSpaceDE w:val="0"/>
        <w:autoSpaceDN w:val="0"/>
        <w:adjustRightInd w:val="0"/>
        <w:spacing w:after="0" w:line="240" w:lineRule="auto"/>
        <w:ind w:left="426" w:hanging="426"/>
        <w:rPr>
          <w:rFonts w:ascii="Arial" w:hAnsi="Arial" w:cs="Arial"/>
        </w:rPr>
      </w:pPr>
      <w:r w:rsidRPr="00D11E22">
        <w:rPr>
          <w:rFonts w:ascii="Arial" w:hAnsi="Arial" w:cs="Arial"/>
        </w:rPr>
        <w:t>8</w:t>
      </w:r>
      <w:r w:rsidR="00B83F06" w:rsidRPr="00D11E22">
        <w:rPr>
          <w:rFonts w:ascii="Arial" w:hAnsi="Arial" w:cs="Arial"/>
        </w:rPr>
        <w:t xml:space="preserve">. </w:t>
      </w:r>
      <w:r w:rsidR="00A1247D" w:rsidRPr="00D11E22">
        <w:rPr>
          <w:rFonts w:ascii="Arial" w:hAnsi="Arial" w:cs="Arial"/>
        </w:rPr>
        <w:t xml:space="preserve">  </w:t>
      </w:r>
      <w:r w:rsidR="00B83F06" w:rsidRPr="00D11E22">
        <w:rPr>
          <w:rFonts w:ascii="Arial" w:hAnsi="Arial" w:cs="Arial"/>
        </w:rPr>
        <w:t>How will results be communicated to collea</w:t>
      </w:r>
      <w:r w:rsidR="001B0F53" w:rsidRPr="00D11E22">
        <w:rPr>
          <w:rFonts w:ascii="Arial" w:hAnsi="Arial" w:cs="Arial"/>
        </w:rPr>
        <w:t xml:space="preserve">gues and feed into or inform </w:t>
      </w:r>
      <w:r w:rsidR="00B83F06" w:rsidRPr="00D11E22">
        <w:rPr>
          <w:rFonts w:ascii="Arial" w:hAnsi="Arial" w:cs="Arial"/>
        </w:rPr>
        <w:t xml:space="preserve"> </w:t>
      </w:r>
      <w:r w:rsidR="00A1247D" w:rsidRPr="00D11E22">
        <w:rPr>
          <w:rFonts w:ascii="Arial" w:hAnsi="Arial" w:cs="Arial"/>
        </w:rPr>
        <w:t xml:space="preserve"> </w:t>
      </w:r>
      <w:r w:rsidR="00B83F06" w:rsidRPr="00D11E22">
        <w:rPr>
          <w:rFonts w:ascii="Arial" w:hAnsi="Arial" w:cs="Arial"/>
        </w:rPr>
        <w:t>enhancement practices?</w:t>
      </w:r>
    </w:p>
    <w:p w14:paraId="21DD02E3" w14:textId="585B5937" w:rsidR="00B83F06" w:rsidRPr="00D11E22" w:rsidRDefault="00B83F06" w:rsidP="00D11E22">
      <w:pPr>
        <w:autoSpaceDE w:val="0"/>
        <w:autoSpaceDN w:val="0"/>
        <w:adjustRightInd w:val="0"/>
        <w:spacing w:after="0" w:line="240" w:lineRule="auto"/>
        <w:ind w:left="426" w:hanging="426"/>
        <w:rPr>
          <w:rFonts w:ascii="Arial" w:hAnsi="Arial" w:cs="Arial"/>
        </w:rPr>
      </w:pPr>
      <w:r w:rsidRPr="00D11E22">
        <w:rPr>
          <w:rFonts w:ascii="Arial" w:hAnsi="Arial" w:cs="Arial"/>
        </w:rPr>
        <w:t xml:space="preserve">8. </w:t>
      </w:r>
      <w:r w:rsidR="00A1247D" w:rsidRPr="00D11E22">
        <w:rPr>
          <w:rFonts w:ascii="Arial" w:hAnsi="Arial" w:cs="Arial"/>
        </w:rPr>
        <w:t xml:space="preserve">  </w:t>
      </w:r>
      <w:r w:rsidRPr="00D11E22">
        <w:rPr>
          <w:rFonts w:ascii="Arial" w:hAnsi="Arial" w:cs="Arial"/>
        </w:rPr>
        <w:t>How will the funding be used?</w:t>
      </w:r>
      <w:r w:rsidR="00E14775" w:rsidRPr="00D11E22">
        <w:rPr>
          <w:rFonts w:ascii="Arial" w:hAnsi="Arial" w:cs="Arial"/>
        </w:rPr>
        <w:t xml:space="preserve">  Make a simple itemised listing and explain it.</w:t>
      </w:r>
      <w:r w:rsidR="00D11E22" w:rsidRPr="00D11E22">
        <w:rPr>
          <w:rFonts w:ascii="Arial" w:hAnsi="Arial" w:cs="Arial"/>
        </w:rPr>
        <w:t xml:space="preserve">  Check below for more guidance on budgets.</w:t>
      </w:r>
    </w:p>
    <w:p w14:paraId="36C4923C" w14:textId="77777777" w:rsidR="0040731C" w:rsidRPr="00D11E22" w:rsidRDefault="00B83F06" w:rsidP="00A1247D">
      <w:pPr>
        <w:spacing w:after="0" w:line="240" w:lineRule="auto"/>
        <w:rPr>
          <w:rFonts w:ascii="Arial" w:hAnsi="Arial" w:cs="Arial"/>
        </w:rPr>
      </w:pPr>
      <w:r w:rsidRPr="00D11E22">
        <w:rPr>
          <w:rFonts w:ascii="Arial" w:hAnsi="Arial" w:cs="Arial"/>
        </w:rPr>
        <w:t xml:space="preserve">9. </w:t>
      </w:r>
      <w:r w:rsidR="00A1247D" w:rsidRPr="00D11E22">
        <w:rPr>
          <w:rFonts w:ascii="Arial" w:hAnsi="Arial" w:cs="Arial"/>
        </w:rPr>
        <w:t xml:space="preserve">  </w:t>
      </w:r>
      <w:r w:rsidRPr="00D11E22">
        <w:rPr>
          <w:rFonts w:ascii="Arial" w:hAnsi="Arial" w:cs="Arial"/>
        </w:rPr>
        <w:t>What is the timescale for the project?</w:t>
      </w:r>
    </w:p>
    <w:p w14:paraId="2425C4B4" w14:textId="77777777" w:rsidR="00A1247D" w:rsidRDefault="00A1247D" w:rsidP="00A1247D">
      <w:pPr>
        <w:spacing w:after="0" w:line="240" w:lineRule="auto"/>
        <w:rPr>
          <w:rFonts w:ascii="Arial" w:hAnsi="Arial" w:cs="Arial"/>
          <w:sz w:val="24"/>
          <w:szCs w:val="24"/>
        </w:rPr>
      </w:pPr>
    </w:p>
    <w:p w14:paraId="57F7E37D" w14:textId="77777777" w:rsidR="008C70FE" w:rsidRPr="00D11E22" w:rsidRDefault="008C70FE" w:rsidP="00FD7123">
      <w:pPr>
        <w:pStyle w:val="NoSpacing"/>
        <w:rPr>
          <w:rFonts w:ascii="Arial" w:hAnsi="Arial" w:cs="Arial"/>
        </w:rPr>
      </w:pPr>
      <w:r w:rsidRPr="00D11E22">
        <w:rPr>
          <w:rFonts w:ascii="Arial" w:hAnsi="Arial" w:cs="Arial"/>
          <w:b/>
          <w:bCs/>
        </w:rPr>
        <w:t>You must also</w:t>
      </w:r>
      <w:r w:rsidRPr="00D11E22">
        <w:rPr>
          <w:rFonts w:ascii="Arial" w:hAnsi="Arial" w:cs="Arial"/>
        </w:rPr>
        <w:t xml:space="preserve"> complete and provide the small grant proposal cover page, which </w:t>
      </w:r>
      <w:r w:rsidR="00FD7123" w:rsidRPr="00D11E22">
        <w:rPr>
          <w:rFonts w:ascii="Arial" w:hAnsi="Arial" w:cs="Arial"/>
        </w:rPr>
        <w:t xml:space="preserve">includes details of the </w:t>
      </w:r>
      <w:r w:rsidRPr="00D11E22">
        <w:rPr>
          <w:rFonts w:ascii="Arial" w:hAnsi="Arial" w:cs="Arial"/>
        </w:rPr>
        <w:t xml:space="preserve">team, and a </w:t>
      </w:r>
      <w:proofErr w:type="gramStart"/>
      <w:r w:rsidRPr="00D11E22">
        <w:rPr>
          <w:rFonts w:ascii="Arial" w:hAnsi="Arial" w:cs="Arial"/>
        </w:rPr>
        <w:t>250 word</w:t>
      </w:r>
      <w:proofErr w:type="gramEnd"/>
      <w:r w:rsidRPr="00D11E22">
        <w:rPr>
          <w:rFonts w:ascii="Arial" w:hAnsi="Arial" w:cs="Arial"/>
        </w:rPr>
        <w:t xml:space="preserve"> abstract.</w:t>
      </w:r>
    </w:p>
    <w:p w14:paraId="5BDF11CB" w14:textId="77777777" w:rsidR="008C70FE" w:rsidRDefault="008C70FE" w:rsidP="00B83F06">
      <w:pPr>
        <w:autoSpaceDE w:val="0"/>
        <w:autoSpaceDN w:val="0"/>
        <w:adjustRightInd w:val="0"/>
        <w:spacing w:after="0" w:line="240" w:lineRule="auto"/>
        <w:rPr>
          <w:rFonts w:ascii="Arial" w:hAnsi="Arial" w:cs="Arial"/>
          <w:b/>
          <w:sz w:val="24"/>
          <w:szCs w:val="24"/>
        </w:rPr>
      </w:pPr>
    </w:p>
    <w:p w14:paraId="17BA7B5B" w14:textId="1291E515" w:rsidR="008C70FE" w:rsidRPr="008C70FE" w:rsidRDefault="008C70FE" w:rsidP="001124D4">
      <w:pPr>
        <w:pStyle w:val="Heading1"/>
      </w:pPr>
      <w:r w:rsidRPr="008C70FE">
        <w:t xml:space="preserve">DEADLINE AND </w:t>
      </w:r>
      <w:r>
        <w:t xml:space="preserve">SUBMITTING </w:t>
      </w:r>
      <w:r w:rsidRPr="008C70FE">
        <w:t>APPLICATION</w:t>
      </w:r>
    </w:p>
    <w:p w14:paraId="6FE9A7DA" w14:textId="6211FFFB" w:rsidR="00B83F06" w:rsidRPr="00D11E22" w:rsidRDefault="00E14775" w:rsidP="000566B2">
      <w:pPr>
        <w:autoSpaceDE w:val="0"/>
        <w:autoSpaceDN w:val="0"/>
        <w:adjustRightInd w:val="0"/>
        <w:spacing w:after="0" w:line="240" w:lineRule="auto"/>
        <w:rPr>
          <w:rFonts w:ascii="Arial" w:hAnsi="Arial" w:cs="Arial"/>
        </w:rPr>
      </w:pPr>
      <w:r w:rsidRPr="00D11E22">
        <w:rPr>
          <w:rFonts w:ascii="Arial" w:hAnsi="Arial" w:cs="Arial"/>
        </w:rPr>
        <w:t>P</w:t>
      </w:r>
      <w:r w:rsidR="000566B2" w:rsidRPr="00D11E22">
        <w:rPr>
          <w:rFonts w:ascii="Arial" w:hAnsi="Arial" w:cs="Arial"/>
        </w:rPr>
        <w:t xml:space="preserve">lease see the </w:t>
      </w:r>
      <w:r w:rsidRPr="00D11E22">
        <w:rPr>
          <w:rFonts w:ascii="Arial" w:hAnsi="Arial" w:cs="Arial"/>
        </w:rPr>
        <w:t xml:space="preserve">IAD </w:t>
      </w:r>
      <w:r w:rsidR="000566B2" w:rsidRPr="00D11E22">
        <w:rPr>
          <w:rFonts w:ascii="Arial" w:hAnsi="Arial" w:cs="Arial"/>
        </w:rPr>
        <w:t>PTAS</w:t>
      </w:r>
      <w:r w:rsidRPr="00D11E22">
        <w:rPr>
          <w:rFonts w:ascii="Arial" w:hAnsi="Arial" w:cs="Arial"/>
        </w:rPr>
        <w:t xml:space="preserve"> webpages for</w:t>
      </w:r>
      <w:r w:rsidR="000566B2" w:rsidRPr="00D11E22">
        <w:rPr>
          <w:rFonts w:ascii="Arial" w:hAnsi="Arial" w:cs="Arial"/>
        </w:rPr>
        <w:t xml:space="preserve"> </w:t>
      </w:r>
      <w:r w:rsidR="00DF3C25" w:rsidRPr="00D11E22">
        <w:rPr>
          <w:rFonts w:ascii="Arial" w:hAnsi="Arial" w:cs="Arial"/>
        </w:rPr>
        <w:t>submission</w:t>
      </w:r>
      <w:r w:rsidR="001B0F53" w:rsidRPr="00D11E22">
        <w:rPr>
          <w:rFonts w:ascii="Arial" w:hAnsi="Arial" w:cs="Arial"/>
        </w:rPr>
        <w:t xml:space="preserve"> </w:t>
      </w:r>
      <w:r w:rsidR="000566B2" w:rsidRPr="00D11E22">
        <w:rPr>
          <w:rFonts w:ascii="Arial" w:hAnsi="Arial" w:cs="Arial"/>
        </w:rPr>
        <w:t xml:space="preserve">deadlines. </w:t>
      </w:r>
      <w:r w:rsidR="008C70FE" w:rsidRPr="00D11E22">
        <w:rPr>
          <w:rFonts w:ascii="Arial" w:hAnsi="Arial" w:cs="Arial"/>
        </w:rPr>
        <w:br/>
      </w:r>
    </w:p>
    <w:p w14:paraId="71D95040" w14:textId="77777777" w:rsidR="00B83F06" w:rsidRPr="00D11E22" w:rsidRDefault="00B83F06" w:rsidP="007E5108">
      <w:pPr>
        <w:pStyle w:val="NoSpacing"/>
        <w:rPr>
          <w:rFonts w:ascii="Arial" w:hAnsi="Arial" w:cs="Arial"/>
        </w:rPr>
      </w:pPr>
      <w:r w:rsidRPr="00D11E22">
        <w:rPr>
          <w:rFonts w:ascii="Arial" w:hAnsi="Arial" w:cs="Arial"/>
        </w:rPr>
        <w:t xml:space="preserve">Please </w:t>
      </w:r>
      <w:r w:rsidR="00DF3C25" w:rsidRPr="00D11E22">
        <w:rPr>
          <w:rFonts w:ascii="Arial" w:hAnsi="Arial" w:cs="Arial"/>
        </w:rPr>
        <w:t>email</w:t>
      </w:r>
      <w:r w:rsidRPr="00D11E22">
        <w:rPr>
          <w:rFonts w:ascii="Arial" w:hAnsi="Arial" w:cs="Arial"/>
        </w:rPr>
        <w:t xml:space="preserve"> your proposal </w:t>
      </w:r>
      <w:r w:rsidR="008C70FE" w:rsidRPr="00D11E22">
        <w:rPr>
          <w:rFonts w:ascii="Arial" w:hAnsi="Arial" w:cs="Arial"/>
        </w:rPr>
        <w:t xml:space="preserve">(the </w:t>
      </w:r>
      <w:proofErr w:type="gramStart"/>
      <w:r w:rsidR="008C70FE" w:rsidRPr="00D11E22">
        <w:rPr>
          <w:rFonts w:ascii="Arial" w:hAnsi="Arial" w:cs="Arial"/>
        </w:rPr>
        <w:t>750 word</w:t>
      </w:r>
      <w:proofErr w:type="gramEnd"/>
      <w:r w:rsidR="008C70FE" w:rsidRPr="00D11E22">
        <w:rPr>
          <w:rFonts w:ascii="Arial" w:hAnsi="Arial" w:cs="Arial"/>
        </w:rPr>
        <w:t xml:space="preserve"> project outline, plus completed cover page) </w:t>
      </w:r>
      <w:r w:rsidRPr="00D11E22">
        <w:rPr>
          <w:rFonts w:ascii="Arial" w:hAnsi="Arial" w:cs="Arial"/>
        </w:rPr>
        <w:t xml:space="preserve">as an email attachment (PDF) to </w:t>
      </w:r>
      <w:hyperlink r:id="rId12" w:history="1">
        <w:r w:rsidR="00DF3C25" w:rsidRPr="00D11E22">
          <w:rPr>
            <w:rStyle w:val="Hyperlink"/>
            <w:rFonts w:ascii="Arial" w:hAnsi="Arial" w:cs="Arial"/>
          </w:rPr>
          <w:t>iad.teach@ed.ac.uk</w:t>
        </w:r>
      </w:hyperlink>
    </w:p>
    <w:p w14:paraId="38E8A368" w14:textId="77777777" w:rsidR="007E5108" w:rsidRDefault="007E5108" w:rsidP="00B83F06">
      <w:pPr>
        <w:rPr>
          <w:rFonts w:ascii="Arial" w:hAnsi="Arial" w:cs="Arial"/>
          <w:sz w:val="24"/>
          <w:szCs w:val="24"/>
        </w:rPr>
      </w:pPr>
    </w:p>
    <w:p w14:paraId="38D534BA" w14:textId="1BAE69C3" w:rsidR="00B91EE6" w:rsidRPr="00B91EE6" w:rsidRDefault="00B91EE6" w:rsidP="00B83F06">
      <w:pPr>
        <w:rPr>
          <w:rFonts w:ascii="Arial" w:hAnsi="Arial" w:cs="Arial"/>
          <w:b/>
          <w:sz w:val="28"/>
          <w:szCs w:val="28"/>
        </w:rPr>
      </w:pPr>
      <w:r w:rsidRPr="00B91EE6">
        <w:rPr>
          <w:rFonts w:ascii="Arial" w:hAnsi="Arial" w:cs="Arial"/>
          <w:b/>
          <w:sz w:val="28"/>
          <w:szCs w:val="28"/>
        </w:rPr>
        <w:t>REPORTS</w:t>
      </w:r>
    </w:p>
    <w:p w14:paraId="66549FCE" w14:textId="67963140" w:rsidR="00B91EE6" w:rsidRDefault="00B91EE6" w:rsidP="00B83F06">
      <w:pPr>
        <w:rPr>
          <w:rFonts w:ascii="Arial" w:hAnsi="Arial" w:cs="Arial"/>
          <w:sz w:val="24"/>
          <w:szCs w:val="24"/>
        </w:rPr>
      </w:pPr>
      <w:r>
        <w:rPr>
          <w:rFonts w:ascii="Arial" w:hAnsi="Arial" w:cs="Arial"/>
          <w:sz w:val="24"/>
          <w:szCs w:val="24"/>
        </w:rPr>
        <w:t xml:space="preserve">Templates for the small report requested at the completion of the project </w:t>
      </w:r>
      <w:r w:rsidR="00E14775">
        <w:rPr>
          <w:rFonts w:ascii="Arial" w:hAnsi="Arial" w:cs="Arial"/>
          <w:sz w:val="24"/>
          <w:szCs w:val="24"/>
        </w:rPr>
        <w:t xml:space="preserve">(required by one month after the project end date) </w:t>
      </w:r>
      <w:r>
        <w:rPr>
          <w:rFonts w:ascii="Arial" w:hAnsi="Arial" w:cs="Arial"/>
          <w:sz w:val="24"/>
          <w:szCs w:val="24"/>
        </w:rPr>
        <w:t>are</w:t>
      </w:r>
      <w:r w:rsidR="00D5753D">
        <w:rPr>
          <w:rFonts w:ascii="Arial" w:hAnsi="Arial" w:cs="Arial"/>
          <w:sz w:val="24"/>
          <w:szCs w:val="24"/>
        </w:rPr>
        <w:t xml:space="preserve"> available on the PTAS webpages  </w:t>
      </w:r>
      <w:hyperlink r:id="rId13" w:history="1">
        <w:r w:rsidR="00D5753D" w:rsidRPr="00E27D64">
          <w:rPr>
            <w:rStyle w:val="Hyperlink"/>
            <w:rFonts w:ascii="Arial" w:hAnsi="Arial" w:cs="Arial"/>
            <w:sz w:val="24"/>
            <w:szCs w:val="24"/>
          </w:rPr>
          <w:t>http://www.ed.ac.uk/institute-academic-development/learning-teaching/funding/funding/applying-to-ptas</w:t>
        </w:r>
      </w:hyperlink>
      <w:r w:rsidR="00D5753D">
        <w:rPr>
          <w:rFonts w:ascii="Arial" w:hAnsi="Arial" w:cs="Arial"/>
          <w:sz w:val="24"/>
          <w:szCs w:val="24"/>
        </w:rPr>
        <w:t xml:space="preserve"> </w:t>
      </w:r>
    </w:p>
    <w:p w14:paraId="09439010" w14:textId="0D767D3D" w:rsidR="00E14775" w:rsidRPr="00D11E22" w:rsidRDefault="00E14775" w:rsidP="00B83F06">
      <w:pPr>
        <w:rPr>
          <w:rFonts w:ascii="Arial" w:hAnsi="Arial" w:cs="Arial"/>
          <w:b/>
          <w:bCs/>
          <w:sz w:val="28"/>
          <w:szCs w:val="28"/>
        </w:rPr>
      </w:pPr>
      <w:r w:rsidRPr="00D11E22">
        <w:rPr>
          <w:rFonts w:ascii="Arial" w:hAnsi="Arial" w:cs="Arial"/>
          <w:b/>
          <w:bCs/>
          <w:sz w:val="28"/>
          <w:szCs w:val="28"/>
        </w:rPr>
        <w:lastRenderedPageBreak/>
        <w:t xml:space="preserve">Budget Guidance – extra points to </w:t>
      </w:r>
      <w:proofErr w:type="gramStart"/>
      <w:r w:rsidRPr="00D11E22">
        <w:rPr>
          <w:rFonts w:ascii="Arial" w:hAnsi="Arial" w:cs="Arial"/>
          <w:b/>
          <w:bCs/>
          <w:sz w:val="28"/>
          <w:szCs w:val="28"/>
        </w:rPr>
        <w:t>note</w:t>
      </w:r>
      <w:proofErr w:type="gramEnd"/>
    </w:p>
    <w:p w14:paraId="731A259F" w14:textId="77777777" w:rsidR="00E14775" w:rsidRPr="007924A2" w:rsidRDefault="00E14775" w:rsidP="00E14775">
      <w:pPr>
        <w:pStyle w:val="Heading2"/>
        <w:rPr>
          <w:rFonts w:cs="Arial"/>
          <w:szCs w:val="24"/>
        </w:rPr>
      </w:pPr>
      <w:r w:rsidRPr="00091B31">
        <w:rPr>
          <w:rFonts w:cs="Arial"/>
          <w:szCs w:val="24"/>
        </w:rPr>
        <w:t>How funds may be used</w:t>
      </w:r>
    </w:p>
    <w:p w14:paraId="4D2243FD" w14:textId="77777777" w:rsidR="00E14775" w:rsidRPr="007924A2" w:rsidRDefault="00E14775" w:rsidP="00E14775">
      <w:pPr>
        <w:rPr>
          <w:rFonts w:ascii="Arial" w:hAnsi="Arial" w:cs="Arial"/>
        </w:rPr>
      </w:pPr>
      <w:r w:rsidRPr="007924A2">
        <w:rPr>
          <w:rFonts w:ascii="Arial" w:hAnsi="Arial" w:cs="Arial"/>
        </w:rPr>
        <w:t xml:space="preserve">These will be assessed for </w:t>
      </w:r>
      <w:r w:rsidRPr="007924A2">
        <w:rPr>
          <w:rFonts w:ascii="Arial" w:hAnsi="Arial" w:cs="Arial"/>
          <w:b/>
          <w:bCs/>
        </w:rPr>
        <w:t>proportionate</w:t>
      </w:r>
      <w:r w:rsidRPr="007924A2">
        <w:rPr>
          <w:rFonts w:ascii="Arial" w:hAnsi="Arial" w:cs="Arial"/>
        </w:rPr>
        <w:t xml:space="preserve"> and </w:t>
      </w:r>
      <w:r w:rsidRPr="007924A2">
        <w:rPr>
          <w:rFonts w:ascii="Arial" w:hAnsi="Arial" w:cs="Arial"/>
          <w:b/>
          <w:bCs/>
        </w:rPr>
        <w:t>reasonable</w:t>
      </w:r>
      <w:r w:rsidRPr="007924A2">
        <w:rPr>
          <w:rFonts w:ascii="Arial" w:hAnsi="Arial" w:cs="Arial"/>
        </w:rPr>
        <w:t xml:space="preserve"> expenditure by the adjudication committee.</w:t>
      </w:r>
    </w:p>
    <w:tbl>
      <w:tblPr>
        <w:tblStyle w:val="TableGrid"/>
        <w:tblW w:w="0" w:type="auto"/>
        <w:tblLook w:val="04A0" w:firstRow="1" w:lastRow="0" w:firstColumn="1" w:lastColumn="0" w:noHBand="0" w:noVBand="1"/>
      </w:tblPr>
      <w:tblGrid>
        <w:gridCol w:w="4148"/>
        <w:gridCol w:w="4148"/>
      </w:tblGrid>
      <w:tr w:rsidR="00E14775" w14:paraId="3AFB4D92" w14:textId="77777777" w:rsidTr="00595DC7">
        <w:tc>
          <w:tcPr>
            <w:tcW w:w="4148" w:type="dxa"/>
          </w:tcPr>
          <w:p w14:paraId="36972B3C" w14:textId="77777777" w:rsidR="00E14775" w:rsidRPr="007924A2" w:rsidRDefault="00E14775" w:rsidP="00595DC7">
            <w:pPr>
              <w:jc w:val="center"/>
              <w:rPr>
                <w:sz w:val="48"/>
                <w:szCs w:val="48"/>
              </w:rPr>
            </w:pPr>
            <w:r>
              <w:rPr>
                <w:rFonts w:cs="Calibri"/>
                <w:sz w:val="48"/>
                <w:szCs w:val="48"/>
              </w:rPr>
              <w:sym w:font="Wingdings" w:char="F0FC"/>
            </w:r>
          </w:p>
        </w:tc>
        <w:tc>
          <w:tcPr>
            <w:tcW w:w="4148" w:type="dxa"/>
          </w:tcPr>
          <w:p w14:paraId="60626CF8" w14:textId="77777777" w:rsidR="00E14775" w:rsidRPr="007924A2" w:rsidRDefault="00E14775" w:rsidP="00595DC7">
            <w:pPr>
              <w:jc w:val="center"/>
              <w:rPr>
                <w:sz w:val="44"/>
                <w:szCs w:val="44"/>
              </w:rPr>
            </w:pPr>
            <w:r w:rsidRPr="007924A2">
              <w:rPr>
                <w:sz w:val="44"/>
                <w:szCs w:val="44"/>
              </w:rPr>
              <w:t>X</w:t>
            </w:r>
          </w:p>
        </w:tc>
      </w:tr>
      <w:tr w:rsidR="00E14775" w:rsidRPr="007924A2" w14:paraId="0546382D" w14:textId="77777777" w:rsidTr="00595DC7">
        <w:tc>
          <w:tcPr>
            <w:tcW w:w="4148" w:type="dxa"/>
          </w:tcPr>
          <w:p w14:paraId="55DBADF5" w14:textId="77777777" w:rsidR="00E14775" w:rsidRPr="007924A2" w:rsidRDefault="00E14775" w:rsidP="00595DC7">
            <w:pPr>
              <w:pStyle w:val="NoSpacing"/>
              <w:rPr>
                <w:rFonts w:ascii="Arial" w:hAnsi="Arial" w:cs="Arial"/>
              </w:rPr>
            </w:pPr>
            <w:r>
              <w:rPr>
                <w:rFonts w:ascii="Arial" w:hAnsi="Arial" w:cs="Arial"/>
              </w:rPr>
              <w:t>Buy-out staff time (</w:t>
            </w:r>
            <w:r w:rsidRPr="007924A2">
              <w:rPr>
                <w:rFonts w:ascii="Arial" w:hAnsi="Arial" w:cs="Arial"/>
              </w:rPr>
              <w:t xml:space="preserve">research time/project </w:t>
            </w:r>
            <w:proofErr w:type="gramStart"/>
            <w:r w:rsidRPr="007924A2">
              <w:rPr>
                <w:rFonts w:ascii="Arial" w:hAnsi="Arial" w:cs="Arial"/>
              </w:rPr>
              <w:t>assistance</w:t>
            </w:r>
            <w:r>
              <w:rPr>
                <w:rFonts w:ascii="Arial" w:hAnsi="Arial" w:cs="Arial"/>
              </w:rPr>
              <w:t>)*</w:t>
            </w:r>
            <w:proofErr w:type="gramEnd"/>
          </w:p>
        </w:tc>
        <w:tc>
          <w:tcPr>
            <w:tcW w:w="4148" w:type="dxa"/>
          </w:tcPr>
          <w:p w14:paraId="67AD7AA0" w14:textId="77777777" w:rsidR="00E14775" w:rsidRPr="007924A2" w:rsidRDefault="00E14775" w:rsidP="00595DC7">
            <w:pPr>
              <w:pStyle w:val="NoSpacing"/>
              <w:rPr>
                <w:rFonts w:ascii="Arial" w:hAnsi="Arial" w:cs="Arial"/>
              </w:rPr>
            </w:pPr>
            <w:r w:rsidRPr="007924A2">
              <w:rPr>
                <w:rFonts w:ascii="Arial" w:hAnsi="Arial" w:cs="Arial"/>
              </w:rPr>
              <w:t>Buy-out staff time (teaching/teaching-related/teaching preparation)</w:t>
            </w:r>
          </w:p>
        </w:tc>
      </w:tr>
      <w:tr w:rsidR="00E14775" w:rsidRPr="007924A2" w14:paraId="3E3A12B2" w14:textId="77777777" w:rsidTr="00595DC7">
        <w:tc>
          <w:tcPr>
            <w:tcW w:w="4148" w:type="dxa"/>
          </w:tcPr>
          <w:p w14:paraId="71E5C6F9" w14:textId="77777777" w:rsidR="00E14775" w:rsidRDefault="00E14775" w:rsidP="00595DC7">
            <w:pPr>
              <w:pStyle w:val="NoSpacing"/>
              <w:rPr>
                <w:rFonts w:ascii="Arial" w:hAnsi="Arial" w:cs="Arial"/>
              </w:rPr>
            </w:pPr>
            <w:r>
              <w:rPr>
                <w:rFonts w:ascii="Arial" w:hAnsi="Arial" w:cs="Arial"/>
              </w:rPr>
              <w:t>Buying-in additional hours from part-time staff</w:t>
            </w:r>
          </w:p>
        </w:tc>
        <w:tc>
          <w:tcPr>
            <w:tcW w:w="4148" w:type="dxa"/>
          </w:tcPr>
          <w:p w14:paraId="170F3A3E" w14:textId="77777777" w:rsidR="00E14775" w:rsidRPr="007924A2" w:rsidRDefault="00E14775" w:rsidP="00595DC7">
            <w:pPr>
              <w:pStyle w:val="NoSpacing"/>
              <w:rPr>
                <w:rFonts w:ascii="Arial" w:hAnsi="Arial" w:cs="Arial"/>
              </w:rPr>
            </w:pPr>
            <w:r w:rsidRPr="007924A2">
              <w:rPr>
                <w:rFonts w:ascii="Arial" w:hAnsi="Arial" w:cs="Arial"/>
                <w:color w:val="000000"/>
              </w:rPr>
              <w:t>Payment for duties considered to be work that should already be the responsibility of Schools, such as routine course development which staff would do as part of their usual role</w:t>
            </w:r>
          </w:p>
        </w:tc>
      </w:tr>
      <w:tr w:rsidR="00E14775" w:rsidRPr="007924A2" w14:paraId="108AD2E7" w14:textId="77777777" w:rsidTr="00595DC7">
        <w:tc>
          <w:tcPr>
            <w:tcW w:w="4148" w:type="dxa"/>
          </w:tcPr>
          <w:p w14:paraId="54EC1D04" w14:textId="77777777" w:rsidR="00E14775" w:rsidRDefault="00E14775" w:rsidP="00595DC7">
            <w:pPr>
              <w:pStyle w:val="NoSpacing"/>
              <w:rPr>
                <w:rFonts w:ascii="Arial" w:hAnsi="Arial" w:cs="Arial"/>
              </w:rPr>
            </w:pPr>
            <w:r>
              <w:rPr>
                <w:rFonts w:ascii="Arial" w:hAnsi="Arial" w:cs="Arial"/>
              </w:rPr>
              <w:t>Employing students (</w:t>
            </w:r>
            <w:proofErr w:type="gramStart"/>
            <w:r>
              <w:rPr>
                <w:rFonts w:ascii="Arial" w:hAnsi="Arial" w:cs="Arial"/>
              </w:rPr>
              <w:t>UG,PGT</w:t>
            </w:r>
            <w:proofErr w:type="gramEnd"/>
            <w:r>
              <w:rPr>
                <w:rFonts w:ascii="Arial" w:hAnsi="Arial" w:cs="Arial"/>
              </w:rPr>
              <w:t xml:space="preserve">,PGR) for project roles (note you </w:t>
            </w:r>
            <w:r w:rsidRPr="00AD4B44">
              <w:rPr>
                <w:rFonts w:ascii="Arial" w:hAnsi="Arial" w:cs="Arial"/>
                <w:b/>
                <w:bCs/>
              </w:rPr>
              <w:t>must</w:t>
            </w:r>
            <w:r>
              <w:rPr>
                <w:rFonts w:ascii="Arial" w:hAnsi="Arial" w:cs="Arial"/>
              </w:rPr>
              <w:t xml:space="preserve"> pay at least the national minimum wage </w:t>
            </w:r>
            <w:r w:rsidRPr="00AD4B44">
              <w:rPr>
                <w:rFonts w:ascii="Arial" w:hAnsi="Arial" w:cs="Arial"/>
              </w:rPr>
              <w:t>https://www.gov.uk/national-minimum-wage-rates</w:t>
            </w:r>
            <w:r>
              <w:rPr>
                <w:rFonts w:ascii="Arial" w:hAnsi="Arial" w:cs="Arial"/>
              </w:rPr>
              <w:t xml:space="preserve"> )</w:t>
            </w:r>
          </w:p>
        </w:tc>
        <w:tc>
          <w:tcPr>
            <w:tcW w:w="4148" w:type="dxa"/>
          </w:tcPr>
          <w:p w14:paraId="012200F1" w14:textId="77777777" w:rsidR="00E14775" w:rsidRPr="007924A2" w:rsidRDefault="00E14775" w:rsidP="00595DC7">
            <w:pPr>
              <w:pStyle w:val="NoSpacing"/>
              <w:rPr>
                <w:rFonts w:ascii="Arial" w:hAnsi="Arial" w:cs="Arial"/>
                <w:color w:val="000000"/>
              </w:rPr>
            </w:pPr>
            <w:r w:rsidRPr="007924A2">
              <w:rPr>
                <w:rFonts w:ascii="Arial" w:hAnsi="Arial" w:cs="Arial"/>
              </w:rPr>
              <w:t>Equipment or hardware that a School would normally be expected to purchase in ongoing teaching/IT budgets</w:t>
            </w:r>
          </w:p>
        </w:tc>
      </w:tr>
      <w:tr w:rsidR="00E14775" w:rsidRPr="007924A2" w14:paraId="0D22D9EC" w14:textId="77777777" w:rsidTr="00595DC7">
        <w:tc>
          <w:tcPr>
            <w:tcW w:w="4148" w:type="dxa"/>
          </w:tcPr>
          <w:p w14:paraId="38C9A7FC" w14:textId="77777777" w:rsidR="00E14775" w:rsidRDefault="00E14775" w:rsidP="00595DC7">
            <w:pPr>
              <w:pStyle w:val="NoSpacing"/>
              <w:rPr>
                <w:rFonts w:ascii="Arial" w:hAnsi="Arial" w:cs="Arial"/>
              </w:rPr>
            </w:pPr>
            <w:r>
              <w:rPr>
                <w:rFonts w:ascii="Arial" w:hAnsi="Arial" w:cs="Arial"/>
              </w:rPr>
              <w:t>Paying for technical assistance</w:t>
            </w:r>
          </w:p>
        </w:tc>
        <w:tc>
          <w:tcPr>
            <w:tcW w:w="4148" w:type="dxa"/>
          </w:tcPr>
          <w:p w14:paraId="2B3E3924" w14:textId="77777777" w:rsidR="00E14775" w:rsidRPr="007924A2" w:rsidRDefault="00E14775" w:rsidP="00595DC7">
            <w:pPr>
              <w:pStyle w:val="NoSpacing"/>
              <w:rPr>
                <w:rFonts w:ascii="Arial" w:hAnsi="Arial" w:cs="Arial"/>
                <w:color w:val="000000"/>
              </w:rPr>
            </w:pPr>
          </w:p>
        </w:tc>
      </w:tr>
      <w:tr w:rsidR="00E14775" w:rsidRPr="007924A2" w14:paraId="7CABE0D4" w14:textId="77777777" w:rsidTr="00595DC7">
        <w:tc>
          <w:tcPr>
            <w:tcW w:w="4148" w:type="dxa"/>
          </w:tcPr>
          <w:p w14:paraId="0D0EDCEC" w14:textId="77777777" w:rsidR="00E14775" w:rsidRPr="007924A2" w:rsidRDefault="00E14775" w:rsidP="00595DC7">
            <w:pPr>
              <w:pStyle w:val="NoSpacing"/>
              <w:rPr>
                <w:rFonts w:ascii="Arial" w:hAnsi="Arial" w:cs="Arial"/>
              </w:rPr>
            </w:pPr>
            <w:r w:rsidRPr="007924A2">
              <w:rPr>
                <w:rFonts w:ascii="Arial" w:hAnsi="Arial" w:cs="Arial"/>
              </w:rPr>
              <w:t xml:space="preserve">Production of materials </w:t>
            </w:r>
          </w:p>
        </w:tc>
        <w:tc>
          <w:tcPr>
            <w:tcW w:w="4148" w:type="dxa"/>
          </w:tcPr>
          <w:p w14:paraId="0E3E0754" w14:textId="77777777" w:rsidR="00E14775" w:rsidRPr="007924A2" w:rsidRDefault="00E14775" w:rsidP="00595DC7">
            <w:pPr>
              <w:pStyle w:val="NoSpacing"/>
              <w:rPr>
                <w:rFonts w:ascii="Arial" w:hAnsi="Arial" w:cs="Arial"/>
              </w:rPr>
            </w:pPr>
          </w:p>
        </w:tc>
      </w:tr>
      <w:tr w:rsidR="00E14775" w:rsidRPr="007924A2" w14:paraId="0262549A" w14:textId="77777777" w:rsidTr="00595DC7">
        <w:tc>
          <w:tcPr>
            <w:tcW w:w="4148" w:type="dxa"/>
          </w:tcPr>
          <w:p w14:paraId="68DD1182" w14:textId="77777777" w:rsidR="00E14775" w:rsidRPr="007924A2" w:rsidRDefault="00E14775" w:rsidP="00595DC7">
            <w:pPr>
              <w:pStyle w:val="NoSpacing"/>
              <w:rPr>
                <w:rFonts w:ascii="Arial" w:hAnsi="Arial" w:cs="Arial"/>
              </w:rPr>
            </w:pPr>
            <w:r>
              <w:rPr>
                <w:rFonts w:ascii="Arial" w:hAnsi="Arial" w:cs="Arial"/>
              </w:rPr>
              <w:t xml:space="preserve">Specialist </w:t>
            </w:r>
            <w:r w:rsidRPr="007924A2">
              <w:rPr>
                <w:rFonts w:ascii="Arial" w:hAnsi="Arial" w:cs="Arial"/>
              </w:rPr>
              <w:t xml:space="preserve">Software </w:t>
            </w:r>
            <w:r>
              <w:rPr>
                <w:rFonts w:ascii="Arial" w:hAnsi="Arial" w:cs="Arial"/>
              </w:rPr>
              <w:t>not usually provided by the University (best to check with Information Services first)</w:t>
            </w:r>
          </w:p>
        </w:tc>
        <w:tc>
          <w:tcPr>
            <w:tcW w:w="4148" w:type="dxa"/>
          </w:tcPr>
          <w:p w14:paraId="03F5A908" w14:textId="77777777" w:rsidR="00E14775" w:rsidRPr="007924A2" w:rsidRDefault="00E14775" w:rsidP="00595DC7">
            <w:pPr>
              <w:pStyle w:val="NoSpacing"/>
              <w:rPr>
                <w:rFonts w:ascii="Arial" w:hAnsi="Arial" w:cs="Arial"/>
              </w:rPr>
            </w:pPr>
          </w:p>
        </w:tc>
      </w:tr>
      <w:tr w:rsidR="00E14775" w:rsidRPr="007924A2" w14:paraId="7C6DE474" w14:textId="77777777" w:rsidTr="00595DC7">
        <w:tc>
          <w:tcPr>
            <w:tcW w:w="4148" w:type="dxa"/>
          </w:tcPr>
          <w:p w14:paraId="1154505F" w14:textId="77777777" w:rsidR="00E14775" w:rsidRPr="007924A2" w:rsidRDefault="00E14775" w:rsidP="00595DC7">
            <w:pPr>
              <w:pStyle w:val="NoSpacing"/>
              <w:rPr>
                <w:rFonts w:ascii="Arial" w:hAnsi="Arial" w:cs="Arial"/>
              </w:rPr>
            </w:pPr>
            <w:r w:rsidRPr="007924A2">
              <w:rPr>
                <w:rFonts w:ascii="Arial" w:hAnsi="Arial" w:cs="Arial"/>
              </w:rPr>
              <w:t>Dissemination of project outcomes (</w:t>
            </w:r>
            <w:proofErr w:type="gramStart"/>
            <w:r w:rsidRPr="007924A2">
              <w:rPr>
                <w:rFonts w:ascii="Arial" w:hAnsi="Arial" w:cs="Arial"/>
              </w:rPr>
              <w:t>e</w:t>
            </w:r>
            <w:r>
              <w:rPr>
                <w:rFonts w:ascii="Arial" w:hAnsi="Arial" w:cs="Arial"/>
              </w:rPr>
              <w:t>.</w:t>
            </w:r>
            <w:r w:rsidRPr="007924A2">
              <w:rPr>
                <w:rFonts w:ascii="Arial" w:hAnsi="Arial" w:cs="Arial"/>
              </w:rPr>
              <w:t>g</w:t>
            </w:r>
            <w:r>
              <w:rPr>
                <w:rFonts w:ascii="Arial" w:hAnsi="Arial" w:cs="Arial"/>
              </w:rPr>
              <w:t>.</w:t>
            </w:r>
            <w:proofErr w:type="gramEnd"/>
            <w:r w:rsidRPr="007924A2">
              <w:rPr>
                <w:rFonts w:ascii="Arial" w:hAnsi="Arial" w:cs="Arial"/>
              </w:rPr>
              <w:t xml:space="preserve"> at conferences, other events run internally or externally)</w:t>
            </w:r>
          </w:p>
        </w:tc>
        <w:tc>
          <w:tcPr>
            <w:tcW w:w="4148" w:type="dxa"/>
          </w:tcPr>
          <w:p w14:paraId="6A9BF75F" w14:textId="77777777" w:rsidR="00E14775" w:rsidRPr="007924A2" w:rsidRDefault="00E14775" w:rsidP="00595DC7">
            <w:pPr>
              <w:pStyle w:val="NoSpacing"/>
              <w:rPr>
                <w:rFonts w:ascii="Arial" w:hAnsi="Arial" w:cs="Arial"/>
              </w:rPr>
            </w:pPr>
          </w:p>
        </w:tc>
      </w:tr>
      <w:tr w:rsidR="00E14775" w:rsidRPr="007924A2" w14:paraId="1E1565F0" w14:textId="77777777" w:rsidTr="00595DC7">
        <w:tc>
          <w:tcPr>
            <w:tcW w:w="4148" w:type="dxa"/>
          </w:tcPr>
          <w:p w14:paraId="1EE23A64" w14:textId="77777777" w:rsidR="00E14775" w:rsidRPr="007924A2" w:rsidRDefault="00E14775" w:rsidP="00595DC7">
            <w:pPr>
              <w:pStyle w:val="NoSpacing"/>
              <w:rPr>
                <w:rFonts w:ascii="Arial" w:hAnsi="Arial" w:cs="Arial"/>
              </w:rPr>
            </w:pPr>
            <w:r w:rsidRPr="007924A2">
              <w:rPr>
                <w:rFonts w:ascii="Arial" w:hAnsi="Arial" w:cs="Arial"/>
              </w:rPr>
              <w:t xml:space="preserve">Transcription, data entry, data processing costs  </w:t>
            </w:r>
          </w:p>
        </w:tc>
        <w:tc>
          <w:tcPr>
            <w:tcW w:w="4148" w:type="dxa"/>
          </w:tcPr>
          <w:p w14:paraId="67E6D8BB" w14:textId="77777777" w:rsidR="00E14775" w:rsidRPr="007924A2" w:rsidRDefault="00E14775" w:rsidP="00595DC7">
            <w:pPr>
              <w:pStyle w:val="NoSpacing"/>
              <w:rPr>
                <w:rFonts w:ascii="Arial" w:hAnsi="Arial" w:cs="Arial"/>
              </w:rPr>
            </w:pPr>
          </w:p>
        </w:tc>
      </w:tr>
    </w:tbl>
    <w:p w14:paraId="35F46029" w14:textId="77777777" w:rsidR="00E14775" w:rsidRDefault="00E14775" w:rsidP="00E14775">
      <w:pPr>
        <w:pStyle w:val="NormalWeb"/>
        <w:rPr>
          <w:rFonts w:ascii="Arial" w:hAnsi="Arial" w:cs="Arial"/>
        </w:rPr>
      </w:pPr>
      <w:r>
        <w:rPr>
          <w:rFonts w:ascii="Arial" w:hAnsi="Arial" w:cs="Arial"/>
        </w:rPr>
        <w:t xml:space="preserve">* </w:t>
      </w:r>
      <w:r w:rsidRPr="00E14775">
        <w:rPr>
          <w:rFonts w:ascii="Arial" w:hAnsi="Arial" w:cs="Arial"/>
          <w:sz w:val="22"/>
          <w:szCs w:val="22"/>
        </w:rPr>
        <w:t xml:space="preserve">Please note, funds may be used to buy-out time (or buy- in additional hours where staff currently work part time) enabling current members of staff to devote themselves more intensively to the project. Any ‘buy-out’ of staff time must be linked to </w:t>
      </w:r>
      <w:r w:rsidRPr="00E14775">
        <w:rPr>
          <w:rFonts w:ascii="Arial" w:hAnsi="Arial" w:cs="Arial"/>
          <w:i/>
          <w:iCs/>
          <w:sz w:val="22"/>
          <w:szCs w:val="22"/>
        </w:rPr>
        <w:t xml:space="preserve">actual </w:t>
      </w:r>
      <w:r w:rsidRPr="00E14775">
        <w:rPr>
          <w:rFonts w:ascii="Arial" w:hAnsi="Arial" w:cs="Arial"/>
          <w:sz w:val="22"/>
          <w:szCs w:val="22"/>
        </w:rPr>
        <w:t xml:space="preserve">expenses of the role required in the project that will be incurred </w:t>
      </w:r>
      <w:proofErr w:type="gramStart"/>
      <w:r w:rsidRPr="00E14775">
        <w:rPr>
          <w:rFonts w:ascii="Arial" w:hAnsi="Arial" w:cs="Arial"/>
          <w:sz w:val="22"/>
          <w:szCs w:val="22"/>
        </w:rPr>
        <w:t>i.e.</w:t>
      </w:r>
      <w:proofErr w:type="gramEnd"/>
      <w:r w:rsidRPr="00E14775">
        <w:rPr>
          <w:rFonts w:ascii="Arial" w:hAnsi="Arial" w:cs="Arial"/>
          <w:sz w:val="22"/>
          <w:szCs w:val="22"/>
        </w:rPr>
        <w:t xml:space="preserve"> the actual cost of hiring additional staff to cover the duties being released (which should not include teaching duties).  Please seek HR local liaison guidance.</w:t>
      </w:r>
    </w:p>
    <w:p w14:paraId="5572E5B1" w14:textId="77777777" w:rsidR="00E14775" w:rsidRDefault="00E14775" w:rsidP="00E14775">
      <w:pPr>
        <w:rPr>
          <w:rFonts w:ascii="Arial" w:hAnsi="Arial" w:cs="Arial"/>
        </w:rPr>
      </w:pPr>
    </w:p>
    <w:p w14:paraId="413A0591" w14:textId="647E1EDD" w:rsidR="00E14775" w:rsidRDefault="00E14775" w:rsidP="00E14775">
      <w:r w:rsidRPr="00AD4B44">
        <w:rPr>
          <w:rFonts w:ascii="Arial" w:hAnsi="Arial" w:cs="Arial"/>
        </w:rPr>
        <w:t>Please note University recruitment guidance and specify the fair process by which you will appoint staff and/or students:</w:t>
      </w:r>
      <w:r>
        <w:rPr>
          <w:rFonts w:ascii="Arial" w:hAnsi="Arial" w:cs="Arial"/>
        </w:rPr>
        <w:t xml:space="preserve"> </w:t>
      </w:r>
      <w:hyperlink r:id="rId14" w:history="1">
        <w:r w:rsidRPr="009A12CF">
          <w:rPr>
            <w:rStyle w:val="Hyperlink"/>
          </w:rPr>
          <w:t>http://www.ed.ac.uk/schools-departments/human-resources/recruitment</w:t>
        </w:r>
      </w:hyperlink>
    </w:p>
    <w:p w14:paraId="1AEF737E" w14:textId="06AAE0C8" w:rsidR="00E14775" w:rsidRPr="00B91EE6" w:rsidRDefault="00E14775" w:rsidP="00E14775">
      <w:pPr>
        <w:spacing w:after="0"/>
        <w:rPr>
          <w:rFonts w:ascii="Arial" w:hAnsi="Arial" w:cs="Arial"/>
          <w:sz w:val="24"/>
          <w:szCs w:val="24"/>
        </w:rPr>
      </w:pPr>
      <w:r w:rsidRPr="00E14775">
        <w:rPr>
          <w:rFonts w:ascii="Arial" w:hAnsi="Arial" w:cs="Arial"/>
        </w:rPr>
        <w:t xml:space="preserve">Please note that accrual (carrying forward monies from one financial year, ending 31 July to another starting 1 August) is not always possible.  Your local finance officer should help with </w:t>
      </w:r>
      <w:proofErr w:type="gramStart"/>
      <w:r w:rsidRPr="00E14775">
        <w:rPr>
          <w:rFonts w:ascii="Arial" w:hAnsi="Arial" w:cs="Arial"/>
        </w:rPr>
        <w:t>this</w:t>
      </w:r>
      <w:proofErr w:type="gramEnd"/>
      <w:r w:rsidRPr="00E14775">
        <w:rPr>
          <w:rFonts w:ascii="Arial" w:hAnsi="Arial" w:cs="Arial"/>
        </w:rPr>
        <w:t xml:space="preserve"> but you need to do it well in advance of 31 July, sometimes in June.   Should you be awarded a grant you will be asked to complete a form with financial codes and at this point you may ask to split the funds over the current and next two financial years.  This may NOT be possible for any ‘special call’ monies.</w:t>
      </w:r>
    </w:p>
    <w:sectPr w:rsidR="00E14775" w:rsidRPr="00B91EE6" w:rsidSect="001770FF">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D4B5A" w14:textId="77777777" w:rsidR="00422EC9" w:rsidRDefault="00422EC9" w:rsidP="007E5108">
      <w:pPr>
        <w:spacing w:after="0" w:line="240" w:lineRule="auto"/>
      </w:pPr>
      <w:r>
        <w:separator/>
      </w:r>
    </w:p>
  </w:endnote>
  <w:endnote w:type="continuationSeparator" w:id="0">
    <w:p w14:paraId="75490673" w14:textId="77777777" w:rsidR="00422EC9" w:rsidRDefault="00422EC9" w:rsidP="007E5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0438942"/>
      <w:docPartObj>
        <w:docPartGallery w:val="Page Numbers (Bottom of Page)"/>
        <w:docPartUnique/>
      </w:docPartObj>
    </w:sdtPr>
    <w:sdtEndPr/>
    <w:sdtContent>
      <w:sdt>
        <w:sdtPr>
          <w:id w:val="1728636285"/>
          <w:docPartObj>
            <w:docPartGallery w:val="Page Numbers (Top of Page)"/>
            <w:docPartUnique/>
          </w:docPartObj>
        </w:sdtPr>
        <w:sdtEndPr/>
        <w:sdtContent>
          <w:p w14:paraId="22DEA610" w14:textId="4D20B303" w:rsidR="00E14775" w:rsidRDefault="00E14775">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B4114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4114C">
              <w:rPr>
                <w:b/>
                <w:bCs/>
                <w:noProof/>
              </w:rPr>
              <w:t>4</w:t>
            </w:r>
            <w:r>
              <w:rPr>
                <w:b/>
                <w:bCs/>
                <w:sz w:val="24"/>
                <w:szCs w:val="24"/>
              </w:rPr>
              <w:fldChar w:fldCharType="end"/>
            </w:r>
          </w:p>
          <w:p w14:paraId="1F711894" w14:textId="77777777" w:rsidR="00E14775" w:rsidRDefault="00E14775">
            <w:pPr>
              <w:pStyle w:val="Footer"/>
              <w:jc w:val="center"/>
              <w:rPr>
                <w:b/>
                <w:bCs/>
                <w:sz w:val="24"/>
                <w:szCs w:val="24"/>
              </w:rPr>
            </w:pPr>
          </w:p>
          <w:p w14:paraId="43ADF705" w14:textId="2868D7D3" w:rsidR="00E14775" w:rsidRDefault="00E14775">
            <w:pPr>
              <w:pStyle w:val="Footer"/>
              <w:jc w:val="center"/>
            </w:pPr>
            <w:r w:rsidRPr="00E14775">
              <w:rPr>
                <w:sz w:val="24"/>
                <w:szCs w:val="24"/>
              </w:rPr>
              <w:t xml:space="preserve">PTAS small grant guidance update </w:t>
            </w:r>
            <w:r w:rsidR="00D11E22">
              <w:rPr>
                <w:sz w:val="24"/>
                <w:szCs w:val="24"/>
              </w:rPr>
              <w:t>January 2021/1</w:t>
            </w:r>
          </w:p>
        </w:sdtContent>
      </w:sdt>
    </w:sdtContent>
  </w:sdt>
  <w:p w14:paraId="51B01B1A" w14:textId="77777777" w:rsidR="00A07B17" w:rsidRDefault="00A07B17" w:rsidP="00B57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3F317" w14:textId="77777777" w:rsidR="00422EC9" w:rsidRDefault="00422EC9" w:rsidP="007E5108">
      <w:pPr>
        <w:spacing w:after="0" w:line="240" w:lineRule="auto"/>
      </w:pPr>
      <w:r>
        <w:separator/>
      </w:r>
    </w:p>
  </w:footnote>
  <w:footnote w:type="continuationSeparator" w:id="0">
    <w:p w14:paraId="1FE949EC" w14:textId="77777777" w:rsidR="00422EC9" w:rsidRDefault="00422EC9" w:rsidP="007E5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420DC" w14:textId="77777777" w:rsidR="00A07B17" w:rsidRDefault="00575B02" w:rsidP="00575B02">
    <w:pPr>
      <w:pStyle w:val="Header"/>
      <w:tabs>
        <w:tab w:val="clear" w:pos="4513"/>
        <w:tab w:val="clear" w:pos="9026"/>
        <w:tab w:val="left" w:pos="8341"/>
      </w:tabs>
    </w:pPr>
    <w:r>
      <w:rPr>
        <w:noProof/>
        <w:lang w:eastAsia="en-GB"/>
      </w:rPr>
      <w:drawing>
        <wp:anchor distT="0" distB="0" distL="114300" distR="114300" simplePos="0" relativeHeight="251658240" behindDoc="1" locked="0" layoutInCell="1" allowOverlap="1" wp14:anchorId="66EB1C7E" wp14:editId="64B1025C">
          <wp:simplePos x="0" y="0"/>
          <wp:positionH relativeFrom="column">
            <wp:posOffset>4252823</wp:posOffset>
          </wp:positionH>
          <wp:positionV relativeFrom="paragraph">
            <wp:posOffset>5762</wp:posOffset>
          </wp:positionV>
          <wp:extent cx="2216989" cy="1008653"/>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D_identity_fullcolour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6989" cy="1008653"/>
                  </a:xfrm>
                  <a:prstGeom prst="rect">
                    <a:avLst/>
                  </a:prstGeom>
                </pic:spPr>
              </pic:pic>
            </a:graphicData>
          </a:graphic>
          <wp14:sizeRelH relativeFrom="page">
            <wp14:pctWidth>0</wp14:pctWidth>
          </wp14:sizeRelH>
          <wp14:sizeRelV relativeFrom="page">
            <wp14:pctHeight>0</wp14:pctHeight>
          </wp14:sizeRelV>
        </wp:anchor>
      </w:drawing>
    </w:r>
    <w:r>
      <w:tab/>
    </w:r>
  </w:p>
  <w:p w14:paraId="4FBD94C0" w14:textId="77777777" w:rsidR="00A07B17" w:rsidRDefault="00A07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26737"/>
    <w:multiLevelType w:val="multilevel"/>
    <w:tmpl w:val="F96A1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A34"/>
    <w:rsid w:val="000566B2"/>
    <w:rsid w:val="000C1802"/>
    <w:rsid w:val="00110280"/>
    <w:rsid w:val="001124D4"/>
    <w:rsid w:val="001770FF"/>
    <w:rsid w:val="00184DAF"/>
    <w:rsid w:val="001B0F53"/>
    <w:rsid w:val="00262A34"/>
    <w:rsid w:val="00266E70"/>
    <w:rsid w:val="003334F7"/>
    <w:rsid w:val="003F2216"/>
    <w:rsid w:val="0040731C"/>
    <w:rsid w:val="00422EC9"/>
    <w:rsid w:val="00575B02"/>
    <w:rsid w:val="0063178B"/>
    <w:rsid w:val="007D1DBF"/>
    <w:rsid w:val="007E5108"/>
    <w:rsid w:val="00842518"/>
    <w:rsid w:val="00875FA5"/>
    <w:rsid w:val="008917A6"/>
    <w:rsid w:val="008C70FE"/>
    <w:rsid w:val="008E323F"/>
    <w:rsid w:val="008F1E1B"/>
    <w:rsid w:val="00951FE3"/>
    <w:rsid w:val="00966657"/>
    <w:rsid w:val="009E1881"/>
    <w:rsid w:val="00A07B17"/>
    <w:rsid w:val="00A1247D"/>
    <w:rsid w:val="00A4349C"/>
    <w:rsid w:val="00B4114C"/>
    <w:rsid w:val="00B570A6"/>
    <w:rsid w:val="00B83F06"/>
    <w:rsid w:val="00B91EE6"/>
    <w:rsid w:val="00B97383"/>
    <w:rsid w:val="00CD16F8"/>
    <w:rsid w:val="00D04CF3"/>
    <w:rsid w:val="00D11E22"/>
    <w:rsid w:val="00D5753D"/>
    <w:rsid w:val="00D75842"/>
    <w:rsid w:val="00DF3C25"/>
    <w:rsid w:val="00E002B8"/>
    <w:rsid w:val="00E14775"/>
    <w:rsid w:val="00E2224C"/>
    <w:rsid w:val="00E7049F"/>
    <w:rsid w:val="00FA10BA"/>
    <w:rsid w:val="00FD7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63A759"/>
  <w15:docId w15:val="{86A84F3F-32C6-4669-AD5D-F92CA882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4D4"/>
  </w:style>
  <w:style w:type="paragraph" w:styleId="Heading1">
    <w:name w:val="heading 1"/>
    <w:basedOn w:val="Normal"/>
    <w:next w:val="Normal"/>
    <w:link w:val="Heading1Char"/>
    <w:uiPriority w:val="9"/>
    <w:qFormat/>
    <w:rsid w:val="001124D4"/>
    <w:pPr>
      <w:keepNext/>
      <w:keepLines/>
      <w:spacing w:before="120" w:after="12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semiHidden/>
    <w:unhideWhenUsed/>
    <w:qFormat/>
    <w:rsid w:val="001124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124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124D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124D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124D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124D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124D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124D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F06"/>
    <w:rPr>
      <w:color w:val="0000FF" w:themeColor="hyperlink"/>
      <w:u w:val="single"/>
    </w:rPr>
  </w:style>
  <w:style w:type="paragraph" w:styleId="NoSpacing">
    <w:name w:val="No Spacing"/>
    <w:uiPriority w:val="1"/>
    <w:qFormat/>
    <w:rsid w:val="001124D4"/>
    <w:pPr>
      <w:spacing w:after="0" w:line="240" w:lineRule="auto"/>
    </w:pPr>
  </w:style>
  <w:style w:type="paragraph" w:styleId="Header">
    <w:name w:val="header"/>
    <w:basedOn w:val="Normal"/>
    <w:link w:val="HeaderChar"/>
    <w:uiPriority w:val="99"/>
    <w:unhideWhenUsed/>
    <w:rsid w:val="007E5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108"/>
  </w:style>
  <w:style w:type="paragraph" w:styleId="Footer">
    <w:name w:val="footer"/>
    <w:basedOn w:val="Normal"/>
    <w:link w:val="FooterChar"/>
    <w:uiPriority w:val="99"/>
    <w:unhideWhenUsed/>
    <w:rsid w:val="007E5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108"/>
  </w:style>
  <w:style w:type="paragraph" w:styleId="BalloonText">
    <w:name w:val="Balloon Text"/>
    <w:basedOn w:val="Normal"/>
    <w:link w:val="BalloonTextChar"/>
    <w:uiPriority w:val="99"/>
    <w:semiHidden/>
    <w:unhideWhenUsed/>
    <w:rsid w:val="00112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4D4"/>
    <w:rPr>
      <w:rFonts w:ascii="Tahoma" w:hAnsi="Tahoma" w:cs="Tahoma"/>
      <w:sz w:val="16"/>
      <w:szCs w:val="16"/>
    </w:rPr>
  </w:style>
  <w:style w:type="paragraph" w:styleId="Title">
    <w:name w:val="Title"/>
    <w:basedOn w:val="Normal"/>
    <w:next w:val="Normal"/>
    <w:link w:val="TitleChar"/>
    <w:uiPriority w:val="10"/>
    <w:qFormat/>
    <w:rsid w:val="00E2224C"/>
    <w:pPr>
      <w:pBdr>
        <w:bottom w:val="single" w:sz="8" w:space="4" w:color="4F81BD" w:themeColor="accent1"/>
      </w:pBdr>
      <w:spacing w:after="300" w:line="240" w:lineRule="auto"/>
      <w:contextualSpacing/>
    </w:pPr>
    <w:rPr>
      <w:rFonts w:ascii="Arial" w:eastAsiaTheme="majorEastAsia" w:hAnsi="Arial"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E2224C"/>
    <w:rPr>
      <w:rFonts w:ascii="Arial" w:eastAsiaTheme="majorEastAsia" w:hAnsi="Arial" w:cstheme="majorBidi"/>
      <w:color w:val="17365D" w:themeColor="text2" w:themeShade="BF"/>
      <w:spacing w:val="5"/>
      <w:kern w:val="28"/>
      <w:sz w:val="36"/>
      <w:szCs w:val="52"/>
    </w:rPr>
  </w:style>
  <w:style w:type="character" w:customStyle="1" w:styleId="Heading1Char">
    <w:name w:val="Heading 1 Char"/>
    <w:basedOn w:val="DefaultParagraphFont"/>
    <w:link w:val="Heading1"/>
    <w:uiPriority w:val="9"/>
    <w:rsid w:val="001124D4"/>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1124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124D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124D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124D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124D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124D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124D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124D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124D4"/>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1124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24D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124D4"/>
    <w:rPr>
      <w:b/>
      <w:bCs/>
    </w:rPr>
  </w:style>
  <w:style w:type="character" w:styleId="Emphasis">
    <w:name w:val="Emphasis"/>
    <w:basedOn w:val="DefaultParagraphFont"/>
    <w:uiPriority w:val="20"/>
    <w:qFormat/>
    <w:rsid w:val="001124D4"/>
    <w:rPr>
      <w:i/>
      <w:iCs/>
    </w:rPr>
  </w:style>
  <w:style w:type="paragraph" w:styleId="ListParagraph">
    <w:name w:val="List Paragraph"/>
    <w:basedOn w:val="Normal"/>
    <w:uiPriority w:val="34"/>
    <w:qFormat/>
    <w:rsid w:val="001124D4"/>
    <w:pPr>
      <w:ind w:left="720"/>
      <w:contextualSpacing/>
    </w:pPr>
  </w:style>
  <w:style w:type="paragraph" w:styleId="Quote">
    <w:name w:val="Quote"/>
    <w:basedOn w:val="Normal"/>
    <w:next w:val="Normal"/>
    <w:link w:val="QuoteChar"/>
    <w:uiPriority w:val="29"/>
    <w:qFormat/>
    <w:rsid w:val="001124D4"/>
    <w:rPr>
      <w:i/>
      <w:iCs/>
      <w:color w:val="000000" w:themeColor="text1"/>
    </w:rPr>
  </w:style>
  <w:style w:type="character" w:customStyle="1" w:styleId="QuoteChar">
    <w:name w:val="Quote Char"/>
    <w:basedOn w:val="DefaultParagraphFont"/>
    <w:link w:val="Quote"/>
    <w:uiPriority w:val="29"/>
    <w:rsid w:val="001124D4"/>
    <w:rPr>
      <w:i/>
      <w:iCs/>
      <w:color w:val="000000" w:themeColor="text1"/>
    </w:rPr>
  </w:style>
  <w:style w:type="paragraph" w:styleId="IntenseQuote">
    <w:name w:val="Intense Quote"/>
    <w:basedOn w:val="Normal"/>
    <w:next w:val="Normal"/>
    <w:link w:val="IntenseQuoteChar"/>
    <w:uiPriority w:val="30"/>
    <w:qFormat/>
    <w:rsid w:val="001124D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124D4"/>
    <w:rPr>
      <w:b/>
      <w:bCs/>
      <w:i/>
      <w:iCs/>
      <w:color w:val="4F81BD" w:themeColor="accent1"/>
    </w:rPr>
  </w:style>
  <w:style w:type="character" w:styleId="SubtleEmphasis">
    <w:name w:val="Subtle Emphasis"/>
    <w:basedOn w:val="DefaultParagraphFont"/>
    <w:uiPriority w:val="19"/>
    <w:qFormat/>
    <w:rsid w:val="001124D4"/>
    <w:rPr>
      <w:i/>
      <w:iCs/>
      <w:color w:val="808080" w:themeColor="text1" w:themeTint="7F"/>
    </w:rPr>
  </w:style>
  <w:style w:type="character" w:styleId="IntenseEmphasis">
    <w:name w:val="Intense Emphasis"/>
    <w:basedOn w:val="DefaultParagraphFont"/>
    <w:uiPriority w:val="21"/>
    <w:qFormat/>
    <w:rsid w:val="001124D4"/>
    <w:rPr>
      <w:b/>
      <w:bCs/>
      <w:i/>
      <w:iCs/>
      <w:color w:val="4F81BD" w:themeColor="accent1"/>
    </w:rPr>
  </w:style>
  <w:style w:type="character" w:styleId="SubtleReference">
    <w:name w:val="Subtle Reference"/>
    <w:basedOn w:val="DefaultParagraphFont"/>
    <w:uiPriority w:val="31"/>
    <w:qFormat/>
    <w:rsid w:val="001124D4"/>
    <w:rPr>
      <w:smallCaps/>
      <w:color w:val="C0504D" w:themeColor="accent2"/>
      <w:u w:val="single"/>
    </w:rPr>
  </w:style>
  <w:style w:type="character" w:styleId="IntenseReference">
    <w:name w:val="Intense Reference"/>
    <w:basedOn w:val="DefaultParagraphFont"/>
    <w:uiPriority w:val="32"/>
    <w:qFormat/>
    <w:rsid w:val="001124D4"/>
    <w:rPr>
      <w:b/>
      <w:bCs/>
      <w:smallCaps/>
      <w:color w:val="C0504D" w:themeColor="accent2"/>
      <w:spacing w:val="5"/>
      <w:u w:val="single"/>
    </w:rPr>
  </w:style>
  <w:style w:type="character" w:styleId="BookTitle">
    <w:name w:val="Book Title"/>
    <w:basedOn w:val="DefaultParagraphFont"/>
    <w:uiPriority w:val="33"/>
    <w:qFormat/>
    <w:rsid w:val="001124D4"/>
    <w:rPr>
      <w:b/>
      <w:bCs/>
      <w:smallCaps/>
      <w:spacing w:val="5"/>
    </w:rPr>
  </w:style>
  <w:style w:type="paragraph" w:styleId="TOCHeading">
    <w:name w:val="TOC Heading"/>
    <w:basedOn w:val="Heading1"/>
    <w:next w:val="Normal"/>
    <w:uiPriority w:val="39"/>
    <w:semiHidden/>
    <w:unhideWhenUsed/>
    <w:qFormat/>
    <w:rsid w:val="001124D4"/>
    <w:pPr>
      <w:outlineLvl w:val="9"/>
    </w:pPr>
  </w:style>
  <w:style w:type="character" w:styleId="CommentReference">
    <w:name w:val="annotation reference"/>
    <w:basedOn w:val="DefaultParagraphFont"/>
    <w:uiPriority w:val="99"/>
    <w:semiHidden/>
    <w:unhideWhenUsed/>
    <w:rsid w:val="00110280"/>
    <w:rPr>
      <w:sz w:val="16"/>
      <w:szCs w:val="16"/>
    </w:rPr>
  </w:style>
  <w:style w:type="paragraph" w:styleId="CommentText">
    <w:name w:val="annotation text"/>
    <w:basedOn w:val="Normal"/>
    <w:link w:val="CommentTextChar"/>
    <w:uiPriority w:val="99"/>
    <w:semiHidden/>
    <w:unhideWhenUsed/>
    <w:rsid w:val="00110280"/>
    <w:pPr>
      <w:spacing w:line="240" w:lineRule="auto"/>
    </w:pPr>
    <w:rPr>
      <w:sz w:val="20"/>
      <w:szCs w:val="20"/>
    </w:rPr>
  </w:style>
  <w:style w:type="character" w:customStyle="1" w:styleId="CommentTextChar">
    <w:name w:val="Comment Text Char"/>
    <w:basedOn w:val="DefaultParagraphFont"/>
    <w:link w:val="CommentText"/>
    <w:uiPriority w:val="99"/>
    <w:semiHidden/>
    <w:rsid w:val="00110280"/>
    <w:rPr>
      <w:sz w:val="20"/>
      <w:szCs w:val="20"/>
    </w:rPr>
  </w:style>
  <w:style w:type="paragraph" w:styleId="CommentSubject">
    <w:name w:val="annotation subject"/>
    <w:basedOn w:val="CommentText"/>
    <w:next w:val="CommentText"/>
    <w:link w:val="CommentSubjectChar"/>
    <w:uiPriority w:val="99"/>
    <w:semiHidden/>
    <w:unhideWhenUsed/>
    <w:rsid w:val="00110280"/>
    <w:rPr>
      <w:b/>
      <w:bCs/>
    </w:rPr>
  </w:style>
  <w:style w:type="character" w:customStyle="1" w:styleId="CommentSubjectChar">
    <w:name w:val="Comment Subject Char"/>
    <w:basedOn w:val="CommentTextChar"/>
    <w:link w:val="CommentSubject"/>
    <w:uiPriority w:val="99"/>
    <w:semiHidden/>
    <w:rsid w:val="00110280"/>
    <w:rPr>
      <w:b/>
      <w:bCs/>
      <w:sz w:val="20"/>
      <w:szCs w:val="20"/>
    </w:rPr>
  </w:style>
  <w:style w:type="paragraph" w:styleId="NormalWeb">
    <w:name w:val="Normal (Web)"/>
    <w:basedOn w:val="Normal"/>
    <w:uiPriority w:val="99"/>
    <w:unhideWhenUsed/>
    <w:rsid w:val="00A1247D"/>
    <w:pPr>
      <w:spacing w:after="0" w:line="240" w:lineRule="auto"/>
    </w:pPr>
    <w:rPr>
      <w:rFonts w:ascii="Times New Roman" w:eastAsiaTheme="minorHAnsi" w:hAnsi="Times New Roman" w:cs="Times New Roman"/>
      <w:sz w:val="24"/>
      <w:szCs w:val="24"/>
      <w:lang w:eastAsia="en-GB"/>
    </w:rPr>
  </w:style>
  <w:style w:type="paragraph" w:styleId="PlainText">
    <w:name w:val="Plain Text"/>
    <w:basedOn w:val="Normal"/>
    <w:link w:val="PlainTextChar"/>
    <w:uiPriority w:val="99"/>
    <w:semiHidden/>
    <w:unhideWhenUsed/>
    <w:rsid w:val="00D75842"/>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D75842"/>
    <w:rPr>
      <w:rFonts w:ascii="Calibri" w:eastAsiaTheme="minorHAnsi" w:hAnsi="Calibri"/>
      <w:szCs w:val="21"/>
    </w:rPr>
  </w:style>
  <w:style w:type="table" w:styleId="TableGrid">
    <w:name w:val="Table Grid"/>
    <w:basedOn w:val="TableNormal"/>
    <w:rsid w:val="00E1477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76262">
      <w:bodyDiv w:val="1"/>
      <w:marLeft w:val="0"/>
      <w:marRight w:val="0"/>
      <w:marTop w:val="0"/>
      <w:marBottom w:val="0"/>
      <w:divBdr>
        <w:top w:val="none" w:sz="0" w:space="0" w:color="auto"/>
        <w:left w:val="none" w:sz="0" w:space="0" w:color="auto"/>
        <w:bottom w:val="none" w:sz="0" w:space="0" w:color="auto"/>
        <w:right w:val="none" w:sz="0" w:space="0" w:color="auto"/>
      </w:divBdr>
    </w:div>
    <w:div w:id="1577545681">
      <w:bodyDiv w:val="1"/>
      <w:marLeft w:val="0"/>
      <w:marRight w:val="0"/>
      <w:marTop w:val="0"/>
      <w:marBottom w:val="0"/>
      <w:divBdr>
        <w:top w:val="none" w:sz="0" w:space="0" w:color="auto"/>
        <w:left w:val="none" w:sz="0" w:space="0" w:color="auto"/>
        <w:bottom w:val="none" w:sz="0" w:space="0" w:color="auto"/>
        <w:right w:val="none" w:sz="0" w:space="0" w:color="auto"/>
      </w:divBdr>
    </w:div>
    <w:div w:id="176241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ac.uk/institute-academic-development/learning-teaching/funding/funding/applying-to-pta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ad.teach@ed.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ac.uk/information-services/help-consultancy/accessibility/creating-material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ac.uk/schools-departments/human-resources/recruit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9A46993084144D82186D973A41482E" ma:contentTypeVersion="13" ma:contentTypeDescription="Create a new document." ma:contentTypeScope="" ma:versionID="b5b4a7f753cf4cc4e2259ea8c20abe80">
  <xsd:schema xmlns:xsd="http://www.w3.org/2001/XMLSchema" xmlns:xs="http://www.w3.org/2001/XMLSchema" xmlns:p="http://schemas.microsoft.com/office/2006/metadata/properties" xmlns:ns3="18ab06e4-b09d-486f-947d-5b93f41fc4da" xmlns:ns4="60e644c7-25da-4dcb-9bed-aba0abe7daf7" targetNamespace="http://schemas.microsoft.com/office/2006/metadata/properties" ma:root="true" ma:fieldsID="57dbce1022548702df3bce8a2ab07f9a" ns3:_="" ns4:_="">
    <xsd:import namespace="18ab06e4-b09d-486f-947d-5b93f41fc4da"/>
    <xsd:import namespace="60e644c7-25da-4dcb-9bed-aba0abe7da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b06e4-b09d-486f-947d-5b93f41fc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e644c7-25da-4dcb-9bed-aba0abe7da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E86BE6-24D6-4FC6-8228-D056B42776B6}">
  <ds:schemaRefs>
    <ds:schemaRef ds:uri="http://schemas.openxmlformats.org/officeDocument/2006/bibliography"/>
  </ds:schemaRefs>
</ds:datastoreItem>
</file>

<file path=customXml/itemProps2.xml><?xml version="1.0" encoding="utf-8"?>
<ds:datastoreItem xmlns:ds="http://schemas.openxmlformats.org/officeDocument/2006/customXml" ds:itemID="{76E65F80-1F5D-44CD-811A-2EC1AB8908B0}">
  <ds:schemaRefs>
    <ds:schemaRef ds:uri="http://schemas.microsoft.com/sharepoint/v3/contenttype/forms"/>
  </ds:schemaRefs>
</ds:datastoreItem>
</file>

<file path=customXml/itemProps3.xml><?xml version="1.0" encoding="utf-8"?>
<ds:datastoreItem xmlns:ds="http://schemas.openxmlformats.org/officeDocument/2006/customXml" ds:itemID="{0F75851E-5368-4BEE-A9BF-2AF0942F4909}">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18ab06e4-b09d-486f-947d-5b93f41fc4da"/>
    <ds:schemaRef ds:uri="http://purl.org/dc/elements/1.1/"/>
    <ds:schemaRef ds:uri="http://schemas.microsoft.com/office/2006/metadata/properties"/>
    <ds:schemaRef ds:uri="60e644c7-25da-4dcb-9bed-aba0abe7daf7"/>
    <ds:schemaRef ds:uri="http://www.w3.org/XML/1998/namespace"/>
    <ds:schemaRef ds:uri="http://purl.org/dc/terms/"/>
  </ds:schemaRefs>
</ds:datastoreItem>
</file>

<file path=customXml/itemProps4.xml><?xml version="1.0" encoding="utf-8"?>
<ds:datastoreItem xmlns:ds="http://schemas.openxmlformats.org/officeDocument/2006/customXml" ds:itemID="{95A20AC2-E8AA-4AC5-A54F-2ED9729DB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b06e4-b09d-486f-947d-5b93f41fc4da"/>
    <ds:schemaRef ds:uri="60e644c7-25da-4dcb-9bed-aba0abe7d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POYSER Natalie</dc:creator>
  <cp:lastModifiedBy>Fiona Reid</cp:lastModifiedBy>
  <cp:revision>2</cp:revision>
  <cp:lastPrinted>2012-09-19T08:44:00Z</cp:lastPrinted>
  <dcterms:created xsi:type="dcterms:W3CDTF">2021-01-27T10:29:00Z</dcterms:created>
  <dcterms:modified xsi:type="dcterms:W3CDTF">2021-01-27T10:29:00Z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0x010100679A46993084144D82186D973A41482E</vt:lpwstr>
  </property>
</Properties>
</file>